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FCDD" w14:textId="77777777" w:rsidR="00CC65D8" w:rsidRDefault="00CC65D8" w:rsidP="009C4895">
      <w:pPr>
        <w:rPr>
          <w:color w:val="000000" w:themeColor="text1"/>
        </w:rPr>
      </w:pPr>
    </w:p>
    <w:p w14:paraId="4D14974E" w14:textId="396F5D53" w:rsidR="00977A57" w:rsidRPr="00977A57" w:rsidRDefault="00977A57" w:rsidP="00977A57">
      <w:pPr>
        <w:spacing w:after="0"/>
        <w:jc w:val="right"/>
        <w:rPr>
          <w:rFonts w:eastAsia="Times New Roman" w:cstheme="minorHAnsi"/>
          <w:sz w:val="24"/>
          <w:szCs w:val="24"/>
        </w:rPr>
      </w:pPr>
      <w:r>
        <w:rPr>
          <w:rFonts w:eastAsia="Times New Roman" w:cstheme="minorHAnsi"/>
          <w:sz w:val="24"/>
          <w:szCs w:val="24"/>
        </w:rPr>
        <w:t>Poznań</w:t>
      </w:r>
      <w:r w:rsidRPr="00977A57">
        <w:rPr>
          <w:rFonts w:eastAsia="Times New Roman" w:cstheme="minorHAnsi"/>
          <w:sz w:val="24"/>
          <w:szCs w:val="24"/>
        </w:rPr>
        <w:t xml:space="preserve">, dn. </w:t>
      </w:r>
      <w:r w:rsidR="00F07015">
        <w:rPr>
          <w:rFonts w:eastAsia="Times New Roman" w:cstheme="minorHAnsi"/>
          <w:sz w:val="24"/>
          <w:szCs w:val="24"/>
        </w:rPr>
        <w:t>24</w:t>
      </w:r>
      <w:r w:rsidRPr="00977A57">
        <w:rPr>
          <w:rFonts w:eastAsia="Times New Roman" w:cstheme="minorHAnsi"/>
          <w:sz w:val="24"/>
          <w:szCs w:val="24"/>
        </w:rPr>
        <w:t>.</w:t>
      </w:r>
      <w:r w:rsidR="00F07015">
        <w:rPr>
          <w:rFonts w:eastAsia="Times New Roman" w:cstheme="minorHAnsi"/>
          <w:sz w:val="24"/>
          <w:szCs w:val="24"/>
        </w:rPr>
        <w:t>10</w:t>
      </w:r>
      <w:r w:rsidRPr="00977A57">
        <w:rPr>
          <w:rFonts w:eastAsia="Times New Roman" w:cstheme="minorHAnsi"/>
          <w:sz w:val="24"/>
          <w:szCs w:val="24"/>
        </w:rPr>
        <w:t>.201</w:t>
      </w:r>
      <w:r>
        <w:rPr>
          <w:rFonts w:eastAsia="Times New Roman" w:cstheme="minorHAnsi"/>
          <w:sz w:val="24"/>
          <w:szCs w:val="24"/>
        </w:rPr>
        <w:t>9</w:t>
      </w:r>
      <w:r w:rsidRPr="00977A57">
        <w:rPr>
          <w:rFonts w:eastAsia="Times New Roman" w:cstheme="minorHAnsi"/>
          <w:sz w:val="24"/>
          <w:szCs w:val="24"/>
        </w:rPr>
        <w:t xml:space="preserve"> r.</w:t>
      </w:r>
    </w:p>
    <w:p w14:paraId="29FD7031" w14:textId="77777777" w:rsidR="00977A57" w:rsidRPr="00977A57" w:rsidRDefault="00977A57" w:rsidP="00977A57">
      <w:pPr>
        <w:spacing w:after="0"/>
        <w:jc w:val="both"/>
        <w:rPr>
          <w:rFonts w:eastAsia="Times New Roman" w:cstheme="minorHAnsi"/>
          <w:sz w:val="24"/>
          <w:szCs w:val="24"/>
        </w:rPr>
      </w:pPr>
    </w:p>
    <w:p w14:paraId="7AC5CE01" w14:textId="77777777" w:rsidR="00977A57" w:rsidRPr="00977A57" w:rsidRDefault="00977A57" w:rsidP="00977A57">
      <w:pPr>
        <w:spacing w:after="0"/>
        <w:jc w:val="center"/>
        <w:rPr>
          <w:rFonts w:eastAsia="Times New Roman" w:cstheme="minorHAnsi"/>
          <w:b/>
          <w:sz w:val="24"/>
          <w:szCs w:val="24"/>
        </w:rPr>
      </w:pPr>
      <w:r w:rsidRPr="00977A57">
        <w:rPr>
          <w:rFonts w:eastAsia="Times New Roman" w:cstheme="minorHAnsi"/>
          <w:b/>
          <w:sz w:val="24"/>
          <w:szCs w:val="24"/>
        </w:rPr>
        <w:t xml:space="preserve">ZAPYTANIE OFERTOWE </w:t>
      </w:r>
    </w:p>
    <w:p w14:paraId="117D0423" w14:textId="77777777" w:rsidR="00977A57" w:rsidRPr="00977A57" w:rsidRDefault="00977A57" w:rsidP="00977A57">
      <w:pPr>
        <w:spacing w:after="0"/>
        <w:jc w:val="center"/>
        <w:rPr>
          <w:rFonts w:eastAsia="Times New Roman" w:cstheme="minorHAnsi"/>
          <w:b/>
          <w:sz w:val="24"/>
          <w:szCs w:val="24"/>
        </w:rPr>
      </w:pPr>
    </w:p>
    <w:p w14:paraId="04146B4A" w14:textId="3CCF92C6" w:rsidR="00977A57" w:rsidRPr="00977A57" w:rsidRDefault="00977A57" w:rsidP="00977A57">
      <w:pPr>
        <w:spacing w:after="0"/>
        <w:jc w:val="center"/>
        <w:rPr>
          <w:rFonts w:eastAsia="Times New Roman" w:cstheme="minorHAnsi"/>
          <w:b/>
          <w:sz w:val="24"/>
          <w:szCs w:val="24"/>
        </w:rPr>
      </w:pPr>
      <w:r w:rsidRPr="00977A57">
        <w:rPr>
          <w:rFonts w:eastAsia="Times New Roman" w:cstheme="minorHAnsi"/>
          <w:b/>
          <w:sz w:val="24"/>
          <w:szCs w:val="24"/>
        </w:rPr>
        <w:t>nr 1/DZ/</w:t>
      </w:r>
      <w:r w:rsidR="00F07015">
        <w:rPr>
          <w:rFonts w:eastAsia="Times New Roman" w:cstheme="minorHAnsi"/>
          <w:b/>
          <w:sz w:val="24"/>
          <w:szCs w:val="24"/>
        </w:rPr>
        <w:t>TKDP</w:t>
      </w:r>
      <w:r w:rsidRPr="00977A57">
        <w:rPr>
          <w:rFonts w:eastAsia="Times New Roman" w:cstheme="minorHAnsi"/>
          <w:b/>
          <w:sz w:val="24"/>
          <w:szCs w:val="24"/>
        </w:rPr>
        <w:t>/</w:t>
      </w:r>
      <w:r w:rsidR="00F07015">
        <w:rPr>
          <w:rFonts w:eastAsia="Times New Roman" w:cstheme="minorHAnsi"/>
          <w:b/>
          <w:sz w:val="24"/>
          <w:szCs w:val="24"/>
        </w:rPr>
        <w:t>10</w:t>
      </w:r>
      <w:r w:rsidRPr="00977A57">
        <w:rPr>
          <w:rFonts w:eastAsia="Times New Roman" w:cstheme="minorHAnsi"/>
          <w:b/>
          <w:sz w:val="24"/>
          <w:szCs w:val="24"/>
        </w:rPr>
        <w:t>/201</w:t>
      </w:r>
      <w:r>
        <w:rPr>
          <w:rFonts w:eastAsia="Times New Roman" w:cstheme="minorHAnsi"/>
          <w:b/>
          <w:sz w:val="24"/>
          <w:szCs w:val="24"/>
        </w:rPr>
        <w:t>9</w:t>
      </w:r>
      <w:r w:rsidRPr="00977A57">
        <w:rPr>
          <w:rFonts w:eastAsia="Times New Roman" w:cstheme="minorHAnsi"/>
          <w:b/>
          <w:sz w:val="24"/>
          <w:szCs w:val="24"/>
        </w:rPr>
        <w:t xml:space="preserve"> opublikowane w dniu </w:t>
      </w:r>
      <w:r w:rsidR="00F07015">
        <w:rPr>
          <w:rFonts w:eastAsia="Times New Roman" w:cstheme="minorHAnsi"/>
          <w:b/>
          <w:sz w:val="24"/>
          <w:szCs w:val="24"/>
        </w:rPr>
        <w:t>24</w:t>
      </w:r>
      <w:r w:rsidRPr="00977A57">
        <w:rPr>
          <w:rFonts w:eastAsia="Times New Roman" w:cstheme="minorHAnsi"/>
          <w:b/>
          <w:sz w:val="24"/>
          <w:szCs w:val="24"/>
        </w:rPr>
        <w:t>.</w:t>
      </w:r>
      <w:r w:rsidR="00F07015">
        <w:rPr>
          <w:rFonts w:eastAsia="Times New Roman" w:cstheme="minorHAnsi"/>
          <w:b/>
          <w:sz w:val="24"/>
          <w:szCs w:val="24"/>
        </w:rPr>
        <w:t>10</w:t>
      </w:r>
      <w:r w:rsidRPr="00977A57">
        <w:rPr>
          <w:rFonts w:eastAsia="Times New Roman" w:cstheme="minorHAnsi"/>
          <w:b/>
          <w:sz w:val="24"/>
          <w:szCs w:val="24"/>
        </w:rPr>
        <w:t>.201</w:t>
      </w:r>
      <w:r>
        <w:rPr>
          <w:rFonts w:eastAsia="Times New Roman" w:cstheme="minorHAnsi"/>
          <w:b/>
          <w:sz w:val="24"/>
          <w:szCs w:val="24"/>
        </w:rPr>
        <w:t>9</w:t>
      </w:r>
      <w:r w:rsidRPr="00977A57">
        <w:rPr>
          <w:rFonts w:eastAsia="Times New Roman" w:cstheme="minorHAnsi"/>
          <w:b/>
          <w:sz w:val="24"/>
          <w:szCs w:val="24"/>
        </w:rPr>
        <w:t xml:space="preserve"> r.</w:t>
      </w:r>
    </w:p>
    <w:p w14:paraId="1E64AEAE" w14:textId="77777777" w:rsidR="00977A57" w:rsidRPr="00977A57" w:rsidRDefault="00977A57" w:rsidP="00977A57">
      <w:pPr>
        <w:spacing w:after="0"/>
        <w:rPr>
          <w:rFonts w:eastAsia="Times New Roman" w:cstheme="minorHAnsi"/>
          <w:b/>
          <w:sz w:val="24"/>
          <w:szCs w:val="24"/>
        </w:rPr>
      </w:pPr>
    </w:p>
    <w:p w14:paraId="178E16EA" w14:textId="77777777" w:rsidR="00977A57" w:rsidRPr="00977A57" w:rsidRDefault="00977A57" w:rsidP="00977A57">
      <w:pPr>
        <w:spacing w:after="0"/>
        <w:jc w:val="center"/>
        <w:rPr>
          <w:rFonts w:eastAsia="Times New Roman" w:cstheme="minorHAnsi"/>
          <w:b/>
          <w:sz w:val="24"/>
          <w:szCs w:val="24"/>
        </w:rPr>
      </w:pPr>
      <w:r w:rsidRPr="00977A57">
        <w:rPr>
          <w:rFonts w:eastAsia="Times New Roman" w:cstheme="minorHAnsi"/>
          <w:b/>
          <w:sz w:val="24"/>
          <w:szCs w:val="24"/>
        </w:rPr>
        <w:t>na stanowisko</w:t>
      </w:r>
    </w:p>
    <w:p w14:paraId="4111D058" w14:textId="77777777" w:rsidR="00977A57" w:rsidRPr="00977A57" w:rsidRDefault="00977A57" w:rsidP="00977A57">
      <w:pPr>
        <w:spacing w:after="0"/>
        <w:jc w:val="center"/>
        <w:rPr>
          <w:rFonts w:eastAsia="Times New Roman" w:cstheme="minorHAnsi"/>
          <w:b/>
          <w:sz w:val="24"/>
          <w:szCs w:val="24"/>
        </w:rPr>
      </w:pPr>
      <w:r w:rsidRPr="00977A57">
        <w:rPr>
          <w:rFonts w:eastAsia="Times New Roman" w:cstheme="minorHAnsi"/>
          <w:b/>
          <w:sz w:val="24"/>
          <w:szCs w:val="24"/>
        </w:rPr>
        <w:t>doradca zawodowy</w:t>
      </w:r>
    </w:p>
    <w:p w14:paraId="6372A8CB" w14:textId="77777777" w:rsidR="00977A57" w:rsidRPr="00977A57" w:rsidRDefault="00977A57" w:rsidP="00977A57">
      <w:pPr>
        <w:spacing w:after="0"/>
        <w:jc w:val="center"/>
        <w:rPr>
          <w:rFonts w:eastAsia="Times New Roman" w:cstheme="minorHAnsi"/>
          <w:b/>
          <w:sz w:val="24"/>
          <w:szCs w:val="24"/>
        </w:rPr>
      </w:pPr>
      <w:r w:rsidRPr="00977A57">
        <w:rPr>
          <w:rFonts w:eastAsia="Times New Roman" w:cstheme="minorHAnsi"/>
          <w:b/>
          <w:bCs/>
          <w:sz w:val="24"/>
          <w:szCs w:val="24"/>
        </w:rPr>
        <w:t xml:space="preserve"> (Kod CPV 80500000-9)</w:t>
      </w:r>
    </w:p>
    <w:p w14:paraId="40C25202" w14:textId="77777777" w:rsidR="00977A57" w:rsidRPr="00977A57" w:rsidRDefault="00977A57" w:rsidP="00977A57">
      <w:pPr>
        <w:spacing w:after="0"/>
        <w:jc w:val="center"/>
        <w:rPr>
          <w:rFonts w:eastAsia="Times New Roman" w:cstheme="minorHAnsi"/>
          <w:b/>
          <w:sz w:val="24"/>
          <w:szCs w:val="24"/>
        </w:rPr>
      </w:pPr>
      <w:r w:rsidRPr="00977A57">
        <w:rPr>
          <w:rFonts w:eastAsia="Times New Roman" w:cstheme="minorHAnsi"/>
          <w:b/>
          <w:sz w:val="24"/>
          <w:szCs w:val="24"/>
        </w:rPr>
        <w:t>Usługi szkoleniowe</w:t>
      </w:r>
    </w:p>
    <w:p w14:paraId="79D0DD88" w14:textId="77777777" w:rsidR="00977A57" w:rsidRPr="00977A57" w:rsidRDefault="00977A57" w:rsidP="00977A57">
      <w:pPr>
        <w:spacing w:after="0"/>
        <w:jc w:val="center"/>
        <w:rPr>
          <w:rFonts w:eastAsia="Times New Roman" w:cstheme="minorHAnsi"/>
          <w:b/>
          <w:sz w:val="24"/>
          <w:szCs w:val="24"/>
        </w:rPr>
      </w:pPr>
      <w:r w:rsidRPr="00977A57">
        <w:rPr>
          <w:rFonts w:eastAsia="Times New Roman" w:cstheme="minorHAnsi"/>
          <w:b/>
          <w:sz w:val="24"/>
          <w:szCs w:val="24"/>
        </w:rPr>
        <w:t>wg poniższej specyfikacji.</w:t>
      </w:r>
    </w:p>
    <w:p w14:paraId="5CCF9D32" w14:textId="77777777" w:rsidR="00977A57" w:rsidRPr="00977A57" w:rsidRDefault="00977A57" w:rsidP="00977A57">
      <w:pPr>
        <w:spacing w:after="0"/>
        <w:jc w:val="both"/>
        <w:rPr>
          <w:rFonts w:eastAsia="Times New Roman" w:cstheme="minorHAnsi"/>
          <w:sz w:val="24"/>
          <w:szCs w:val="24"/>
        </w:rPr>
      </w:pPr>
    </w:p>
    <w:p w14:paraId="23CE6B7F" w14:textId="77777777" w:rsidR="00977A57" w:rsidRPr="00977A57" w:rsidRDefault="00977A57" w:rsidP="00977A57">
      <w:pPr>
        <w:numPr>
          <w:ilvl w:val="0"/>
          <w:numId w:val="1"/>
        </w:numPr>
        <w:spacing w:after="0" w:line="240" w:lineRule="auto"/>
        <w:ind w:left="567" w:hanging="425"/>
        <w:contextualSpacing/>
        <w:jc w:val="both"/>
        <w:rPr>
          <w:rFonts w:eastAsia="Calibri" w:cstheme="minorHAnsi"/>
          <w:b/>
          <w:sz w:val="24"/>
          <w:szCs w:val="24"/>
          <w:lang w:eastAsia="en-US"/>
        </w:rPr>
      </w:pPr>
      <w:r w:rsidRPr="00977A57">
        <w:rPr>
          <w:rFonts w:eastAsia="Calibri" w:cstheme="minorHAnsi"/>
          <w:b/>
          <w:sz w:val="24"/>
          <w:szCs w:val="24"/>
          <w:lang w:eastAsia="en-US"/>
        </w:rPr>
        <w:t xml:space="preserve">Postępowanie wstępne </w:t>
      </w:r>
    </w:p>
    <w:p w14:paraId="40FEA2EE" w14:textId="7A06DD34" w:rsidR="00977A57" w:rsidRPr="00977A57" w:rsidRDefault="00977A57" w:rsidP="00977A57">
      <w:pPr>
        <w:numPr>
          <w:ilvl w:val="0"/>
          <w:numId w:val="2"/>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Zapytanie ofertowe prowadzone jest w ramach  projektu </w:t>
      </w:r>
      <w:r w:rsidR="00F07015" w:rsidRPr="00F07015">
        <w:rPr>
          <w:rFonts w:eastAsia="Calibri" w:cstheme="minorHAnsi"/>
          <w:sz w:val="24"/>
          <w:szCs w:val="24"/>
          <w:lang w:eastAsia="en-US"/>
        </w:rPr>
        <w:t>RPWP.06.02.00-30-0020/18</w:t>
      </w:r>
      <w:r w:rsidRPr="00977A57">
        <w:rPr>
          <w:rFonts w:eastAsia="Calibri" w:cstheme="minorHAnsi"/>
          <w:sz w:val="24"/>
          <w:szCs w:val="24"/>
          <w:lang w:eastAsia="en-US"/>
        </w:rPr>
        <w:t xml:space="preserve"> „</w:t>
      </w:r>
      <w:r w:rsidR="00F07015">
        <w:rPr>
          <w:rFonts w:eastAsia="Calibri" w:cstheme="minorHAnsi"/>
          <w:sz w:val="24"/>
          <w:szCs w:val="24"/>
          <w:lang w:eastAsia="en-US"/>
        </w:rPr>
        <w:t>Trzy kroki do pracy</w:t>
      </w:r>
      <w:r w:rsidRPr="00977A57">
        <w:rPr>
          <w:rFonts w:eastAsia="Calibri" w:cstheme="minorHAnsi"/>
          <w:sz w:val="24"/>
          <w:szCs w:val="24"/>
          <w:lang w:eastAsia="en-US"/>
        </w:rPr>
        <w:t xml:space="preserve">”, realizowanego w ramach Regionalnego Programu Operacyjnego  Województwa </w:t>
      </w:r>
      <w:r w:rsidRPr="00487645">
        <w:rPr>
          <w:rFonts w:eastAsia="Calibri" w:cstheme="minorHAnsi"/>
          <w:sz w:val="24"/>
          <w:szCs w:val="24"/>
          <w:lang w:eastAsia="en-US"/>
        </w:rPr>
        <w:t>Wielkopolskiego</w:t>
      </w:r>
      <w:r w:rsidRPr="00977A57">
        <w:rPr>
          <w:rFonts w:eastAsia="Calibri" w:cstheme="minorHAnsi"/>
          <w:sz w:val="24"/>
          <w:szCs w:val="24"/>
          <w:lang w:eastAsia="en-US"/>
        </w:rPr>
        <w:t>, współfinansowanego ze środków Unii Europejskiej, w ramach Europejskiego Funduszu Społecznego.</w:t>
      </w:r>
    </w:p>
    <w:p w14:paraId="03BD5C5B" w14:textId="77777777" w:rsidR="00977A57" w:rsidRPr="00977A57" w:rsidRDefault="00977A57" w:rsidP="000A21E8">
      <w:pPr>
        <w:numPr>
          <w:ilvl w:val="0"/>
          <w:numId w:val="2"/>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Zamawiającym jest Fundacja </w:t>
      </w:r>
      <w:r w:rsidRPr="00487645">
        <w:rPr>
          <w:rFonts w:eastAsia="Calibri" w:cstheme="minorHAnsi"/>
          <w:sz w:val="24"/>
          <w:szCs w:val="24"/>
          <w:lang w:eastAsia="en-US"/>
        </w:rPr>
        <w:t>Edukacji Nowoczesnej</w:t>
      </w:r>
      <w:r w:rsidRPr="00977A57">
        <w:rPr>
          <w:rFonts w:eastAsia="Calibri" w:cstheme="minorHAnsi"/>
          <w:sz w:val="24"/>
          <w:szCs w:val="24"/>
          <w:lang w:eastAsia="en-US"/>
        </w:rPr>
        <w:t xml:space="preserve"> (adres </w:t>
      </w:r>
      <w:bookmarkStart w:id="0" w:name="_Hlk520554989"/>
      <w:r w:rsidRPr="00977A57">
        <w:rPr>
          <w:rFonts w:eastAsia="Calibri" w:cstheme="minorHAnsi"/>
          <w:sz w:val="24"/>
          <w:szCs w:val="24"/>
          <w:lang w:eastAsia="en-US"/>
        </w:rPr>
        <w:t xml:space="preserve">ul. </w:t>
      </w:r>
      <w:r w:rsidRPr="00487645">
        <w:rPr>
          <w:rFonts w:eastAsia="Calibri" w:cstheme="minorHAnsi"/>
          <w:sz w:val="24"/>
          <w:szCs w:val="24"/>
          <w:lang w:eastAsia="en-US"/>
        </w:rPr>
        <w:t xml:space="preserve">Kochanowskiego </w:t>
      </w:r>
      <w:r w:rsidRPr="00977A57">
        <w:rPr>
          <w:rFonts w:eastAsia="Calibri" w:cstheme="minorHAnsi"/>
          <w:sz w:val="24"/>
          <w:szCs w:val="24"/>
          <w:lang w:eastAsia="en-US"/>
        </w:rPr>
        <w:t xml:space="preserve"> </w:t>
      </w:r>
      <w:r w:rsidRPr="00487645">
        <w:rPr>
          <w:rFonts w:eastAsia="Calibri" w:cstheme="minorHAnsi"/>
          <w:sz w:val="24"/>
          <w:szCs w:val="24"/>
          <w:lang w:eastAsia="en-US"/>
        </w:rPr>
        <w:t>32</w:t>
      </w:r>
      <w:r w:rsidRPr="00977A57">
        <w:rPr>
          <w:rFonts w:eastAsia="Calibri" w:cstheme="minorHAnsi"/>
          <w:sz w:val="24"/>
          <w:szCs w:val="24"/>
          <w:lang w:eastAsia="en-US"/>
        </w:rPr>
        <w:t>/6</w:t>
      </w:r>
      <w:r w:rsidRPr="00487645">
        <w:rPr>
          <w:rFonts w:eastAsia="Calibri" w:cstheme="minorHAnsi"/>
          <w:sz w:val="24"/>
          <w:szCs w:val="24"/>
          <w:lang w:eastAsia="en-US"/>
        </w:rPr>
        <w:t>0</w:t>
      </w:r>
      <w:bookmarkEnd w:id="0"/>
      <w:r w:rsidRPr="00487645">
        <w:rPr>
          <w:rFonts w:eastAsia="Calibri" w:cstheme="minorHAnsi"/>
          <w:sz w:val="24"/>
          <w:szCs w:val="24"/>
          <w:lang w:eastAsia="en-US"/>
        </w:rPr>
        <w:t xml:space="preserve">, 01-864 Warszawa) </w:t>
      </w:r>
      <w:r w:rsidRPr="00977A57">
        <w:rPr>
          <w:rFonts w:eastAsia="Calibri" w:cstheme="minorHAnsi"/>
          <w:sz w:val="24"/>
          <w:szCs w:val="24"/>
          <w:lang w:eastAsia="en-US"/>
        </w:rPr>
        <w:t xml:space="preserve">Zamawiający nie dopuszcza możliwości składania ofert częściowych. </w:t>
      </w:r>
    </w:p>
    <w:p w14:paraId="128CC503" w14:textId="336C069D" w:rsidR="00977A57" w:rsidRPr="00977A57" w:rsidRDefault="00977A57" w:rsidP="00977A57">
      <w:pPr>
        <w:numPr>
          <w:ilvl w:val="0"/>
          <w:numId w:val="2"/>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Oferty składać można na </w:t>
      </w:r>
      <w:r w:rsidR="00F07015">
        <w:rPr>
          <w:rFonts w:eastAsia="Calibri" w:cstheme="minorHAnsi"/>
          <w:sz w:val="24"/>
          <w:szCs w:val="24"/>
          <w:lang w:eastAsia="en-US"/>
        </w:rPr>
        <w:t>864</w:t>
      </w:r>
      <w:r w:rsidRPr="00487645">
        <w:rPr>
          <w:rFonts w:eastAsia="Calibri" w:cstheme="minorHAnsi"/>
          <w:sz w:val="24"/>
          <w:szCs w:val="24"/>
          <w:lang w:eastAsia="en-US"/>
        </w:rPr>
        <w:t xml:space="preserve"> godzin</w:t>
      </w:r>
      <w:r w:rsidR="00F07015">
        <w:rPr>
          <w:rFonts w:eastAsia="Calibri" w:cstheme="minorHAnsi"/>
          <w:sz w:val="24"/>
          <w:szCs w:val="24"/>
          <w:lang w:eastAsia="en-US"/>
        </w:rPr>
        <w:t>y</w:t>
      </w:r>
      <w:r w:rsidRPr="00977A57">
        <w:rPr>
          <w:rFonts w:eastAsia="Calibri" w:cstheme="minorHAnsi"/>
          <w:sz w:val="24"/>
          <w:szCs w:val="24"/>
          <w:lang w:eastAsia="en-US"/>
        </w:rPr>
        <w:t>.</w:t>
      </w:r>
    </w:p>
    <w:p w14:paraId="3D6EAF2D" w14:textId="77777777" w:rsidR="00977A57" w:rsidRPr="00977A57" w:rsidRDefault="00977A57" w:rsidP="00977A57">
      <w:pPr>
        <w:numPr>
          <w:ilvl w:val="0"/>
          <w:numId w:val="2"/>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Każdy oferent może złożyć tylko jedną ofertę.</w:t>
      </w:r>
    </w:p>
    <w:p w14:paraId="5A4315D5" w14:textId="77777777" w:rsidR="00977A57" w:rsidRPr="00977A57" w:rsidRDefault="00977A57" w:rsidP="00977A57">
      <w:pPr>
        <w:numPr>
          <w:ilvl w:val="0"/>
          <w:numId w:val="2"/>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Wybór Wykonawcy odbywa się z zachowaniem</w:t>
      </w:r>
      <w:r w:rsidRPr="00977A57">
        <w:rPr>
          <w:rFonts w:eastAsia="Calibri" w:cstheme="minorHAnsi"/>
          <w:b/>
          <w:bCs/>
          <w:sz w:val="24"/>
          <w:szCs w:val="24"/>
          <w:lang w:eastAsia="en-US"/>
        </w:rPr>
        <w:t xml:space="preserve"> zasady konkurencyjności </w:t>
      </w:r>
      <w:r w:rsidRPr="00977A57">
        <w:rPr>
          <w:rFonts w:eastAsia="Calibri" w:cstheme="minorHAnsi"/>
          <w:sz w:val="24"/>
          <w:szCs w:val="24"/>
          <w:lang w:eastAsia="en-US"/>
        </w:rPr>
        <w:t>wymaganej przy realizacji projektów,</w:t>
      </w:r>
      <w:r w:rsidRPr="00977A57">
        <w:rPr>
          <w:rFonts w:eastAsia="Calibri" w:cstheme="minorHAnsi"/>
          <w:b/>
          <w:bCs/>
          <w:sz w:val="24"/>
          <w:szCs w:val="24"/>
          <w:lang w:eastAsia="en-US"/>
        </w:rPr>
        <w:t xml:space="preserve"> bez stosowania procedur określonych w ustawie z dnia 29 stycznia 2004r. – prawo zamówień publicznych </w:t>
      </w:r>
      <w:r w:rsidRPr="00977A57">
        <w:rPr>
          <w:rFonts w:eastAsia="Calibri" w:cstheme="minorHAnsi"/>
          <w:sz w:val="24"/>
          <w:szCs w:val="24"/>
          <w:lang w:eastAsia="en-US"/>
        </w:rPr>
        <w:t>(tekst jednolity Dz.U.2015.2164 ze zm.).</w:t>
      </w:r>
    </w:p>
    <w:p w14:paraId="5AA966F7" w14:textId="77777777" w:rsidR="00977A57" w:rsidRPr="00977A57" w:rsidRDefault="00977A57" w:rsidP="00977A57">
      <w:pPr>
        <w:numPr>
          <w:ilvl w:val="0"/>
          <w:numId w:val="2"/>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Zamawiający nie jest zobligowany do stosowania ustawy Prawo Zamówień Publicznych. </w:t>
      </w:r>
    </w:p>
    <w:p w14:paraId="2FE002B9" w14:textId="77777777" w:rsidR="00977A57" w:rsidRPr="00977A57" w:rsidRDefault="00977A57" w:rsidP="00977A57">
      <w:pPr>
        <w:numPr>
          <w:ilvl w:val="0"/>
          <w:numId w:val="2"/>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Zapytanie ofertowe wraz z załącznikami dostępne jest na stronie Zama</w:t>
      </w:r>
      <w:r w:rsidRPr="00487645">
        <w:rPr>
          <w:rFonts w:eastAsia="Calibri" w:cstheme="minorHAnsi"/>
          <w:sz w:val="24"/>
          <w:szCs w:val="24"/>
          <w:lang w:eastAsia="en-US"/>
        </w:rPr>
        <w:t xml:space="preserve">wiającego </w:t>
      </w:r>
      <w:hyperlink r:id="rId7" w:history="1">
        <w:r w:rsidRPr="00487645">
          <w:rPr>
            <w:rStyle w:val="Hipercze"/>
            <w:rFonts w:eastAsia="Calibri" w:cstheme="minorHAnsi"/>
            <w:sz w:val="24"/>
            <w:szCs w:val="24"/>
            <w:lang w:eastAsia="en-US"/>
          </w:rPr>
          <w:t>https://fen.net.pl/</w:t>
        </w:r>
      </w:hyperlink>
      <w:r w:rsidRPr="00487645">
        <w:rPr>
          <w:rFonts w:eastAsia="Calibri" w:cstheme="minorHAnsi"/>
          <w:sz w:val="24"/>
          <w:szCs w:val="24"/>
          <w:lang w:eastAsia="en-US"/>
        </w:rPr>
        <w:t xml:space="preserve"> </w:t>
      </w:r>
      <w:r w:rsidRPr="00977A57">
        <w:rPr>
          <w:rFonts w:eastAsia="Calibri" w:cstheme="minorHAnsi"/>
          <w:sz w:val="24"/>
          <w:szCs w:val="24"/>
          <w:lang w:eastAsia="en-US"/>
        </w:rPr>
        <w:t>oraz na tablicy ogłoszeń w siedzibie Zamawiającego.</w:t>
      </w:r>
    </w:p>
    <w:p w14:paraId="3FD549C0" w14:textId="77777777" w:rsidR="00977A57" w:rsidRPr="00977A57" w:rsidRDefault="00977A57" w:rsidP="00977A57">
      <w:pPr>
        <w:numPr>
          <w:ilvl w:val="0"/>
          <w:numId w:val="2"/>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Oferty mogą składać także wykonawcy nie indywidualni. </w:t>
      </w:r>
    </w:p>
    <w:p w14:paraId="747B1CB8" w14:textId="61F5628E" w:rsidR="00977A57" w:rsidRPr="00977A57" w:rsidRDefault="00977A57" w:rsidP="00977A57">
      <w:pPr>
        <w:numPr>
          <w:ilvl w:val="0"/>
          <w:numId w:val="2"/>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Termin realizacji usługi </w:t>
      </w:r>
      <w:r w:rsidR="00F07015">
        <w:rPr>
          <w:rFonts w:eastAsia="Calibri" w:cstheme="minorHAnsi"/>
          <w:sz w:val="24"/>
          <w:szCs w:val="24"/>
          <w:lang w:eastAsia="en-US"/>
        </w:rPr>
        <w:t>11.2019-03.2021</w:t>
      </w:r>
    </w:p>
    <w:p w14:paraId="3209B41C" w14:textId="77777777" w:rsidR="00977A57" w:rsidRPr="00977A57" w:rsidRDefault="00977A57" w:rsidP="00977A57">
      <w:pPr>
        <w:numPr>
          <w:ilvl w:val="0"/>
          <w:numId w:val="2"/>
        </w:numPr>
        <w:spacing w:after="0" w:line="240" w:lineRule="auto"/>
        <w:contextualSpacing/>
        <w:jc w:val="both"/>
        <w:rPr>
          <w:rFonts w:eastAsia="Calibri" w:cstheme="minorHAnsi"/>
          <w:sz w:val="24"/>
          <w:szCs w:val="24"/>
          <w:lang w:eastAsia="en-US"/>
        </w:rPr>
      </w:pPr>
      <w:r w:rsidRPr="00977A57">
        <w:rPr>
          <w:rFonts w:eastAsia="Calibri" w:cstheme="minorHAnsi"/>
          <w:bCs/>
          <w:sz w:val="24"/>
          <w:szCs w:val="24"/>
          <w:lang w:eastAsia="en-US"/>
        </w:rPr>
        <w:t xml:space="preserve">Kod CPV 80500000-9: </w:t>
      </w:r>
      <w:r w:rsidRPr="00977A57">
        <w:rPr>
          <w:rFonts w:eastAsia="Calibri" w:cstheme="minorHAnsi"/>
          <w:sz w:val="24"/>
          <w:szCs w:val="24"/>
          <w:lang w:eastAsia="en-US"/>
        </w:rPr>
        <w:t>Usługi szkoleniowe.</w:t>
      </w:r>
    </w:p>
    <w:p w14:paraId="394F53FD" w14:textId="77777777" w:rsidR="00977A57" w:rsidRPr="00977A57" w:rsidRDefault="00977A57" w:rsidP="00977A57">
      <w:pPr>
        <w:spacing w:after="0"/>
        <w:contextualSpacing/>
        <w:jc w:val="both"/>
        <w:rPr>
          <w:rFonts w:eastAsia="Calibri" w:cstheme="minorHAnsi"/>
          <w:sz w:val="24"/>
          <w:szCs w:val="24"/>
          <w:lang w:eastAsia="en-US"/>
        </w:rPr>
      </w:pPr>
    </w:p>
    <w:p w14:paraId="3355E521" w14:textId="77777777" w:rsidR="00977A57" w:rsidRPr="00977A57" w:rsidRDefault="00977A57" w:rsidP="00977A57">
      <w:pPr>
        <w:numPr>
          <w:ilvl w:val="0"/>
          <w:numId w:val="1"/>
        </w:numPr>
        <w:spacing w:after="0" w:line="240" w:lineRule="auto"/>
        <w:ind w:left="567" w:hanging="425"/>
        <w:contextualSpacing/>
        <w:jc w:val="both"/>
        <w:rPr>
          <w:rFonts w:eastAsia="Calibri" w:cstheme="minorHAnsi"/>
          <w:b/>
          <w:sz w:val="24"/>
          <w:szCs w:val="24"/>
          <w:lang w:eastAsia="en-US"/>
        </w:rPr>
      </w:pPr>
      <w:r w:rsidRPr="00977A57">
        <w:rPr>
          <w:rFonts w:eastAsia="Calibri" w:cstheme="minorHAnsi"/>
          <w:b/>
          <w:sz w:val="24"/>
          <w:szCs w:val="24"/>
          <w:lang w:eastAsia="en-US"/>
        </w:rPr>
        <w:t>Przedmiot zapytania ofertowego:</w:t>
      </w:r>
    </w:p>
    <w:p w14:paraId="3E2910C7" w14:textId="048C5622" w:rsidR="00F07015" w:rsidRPr="00F07015" w:rsidRDefault="00977A57" w:rsidP="00F07015">
      <w:pPr>
        <w:numPr>
          <w:ilvl w:val="0"/>
          <w:numId w:val="7"/>
        </w:numPr>
        <w:spacing w:after="0" w:line="240" w:lineRule="auto"/>
        <w:contextualSpacing/>
        <w:rPr>
          <w:rFonts w:eastAsia="Calibri" w:cstheme="minorHAnsi"/>
          <w:sz w:val="24"/>
          <w:szCs w:val="24"/>
          <w:lang w:eastAsia="en-US"/>
        </w:rPr>
      </w:pPr>
      <w:r w:rsidRPr="00F07015">
        <w:rPr>
          <w:rFonts w:eastAsia="Calibri" w:cstheme="minorHAnsi"/>
          <w:sz w:val="24"/>
          <w:szCs w:val="24"/>
          <w:lang w:eastAsia="en-US"/>
        </w:rPr>
        <w:t xml:space="preserve">Przedmiot zapytania obejmuje usługę: przeprowadzenie Indywidualnego doradztwa zawodowego wraz z utworzeniem </w:t>
      </w:r>
      <w:r w:rsidR="00F07015" w:rsidRPr="00F07015">
        <w:rPr>
          <w:rFonts w:eastAsia="Calibri" w:cstheme="minorHAnsi"/>
          <w:sz w:val="24"/>
          <w:szCs w:val="24"/>
          <w:lang w:eastAsia="en-US"/>
        </w:rPr>
        <w:t>IPD</w:t>
      </w:r>
      <w:r w:rsidRPr="00F07015">
        <w:rPr>
          <w:rFonts w:eastAsia="Calibri" w:cstheme="minorHAnsi"/>
          <w:sz w:val="24"/>
          <w:szCs w:val="24"/>
          <w:lang w:eastAsia="en-US"/>
        </w:rPr>
        <w:t xml:space="preserve"> dla uczestników projektu</w:t>
      </w:r>
      <w:r w:rsidR="00F07015" w:rsidRPr="00F07015">
        <w:rPr>
          <w:rFonts w:eastAsia="Calibri" w:cstheme="minorHAnsi"/>
          <w:sz w:val="24"/>
          <w:szCs w:val="24"/>
          <w:lang w:eastAsia="en-US"/>
        </w:rPr>
        <w:t xml:space="preserve"> z woj. wielkopolskiego</w:t>
      </w:r>
      <w:r w:rsidRPr="00F07015">
        <w:rPr>
          <w:rFonts w:eastAsia="Calibri" w:cstheme="minorHAnsi"/>
          <w:sz w:val="24"/>
          <w:szCs w:val="24"/>
          <w:lang w:eastAsia="en-US"/>
        </w:rPr>
        <w:t xml:space="preserve">. Spotkania z beneficjentami będą odbywały się </w:t>
      </w:r>
      <w:r w:rsidR="00F07015" w:rsidRPr="00F07015">
        <w:rPr>
          <w:rFonts w:eastAsia="Calibri" w:cstheme="minorHAnsi"/>
          <w:sz w:val="24"/>
          <w:szCs w:val="24"/>
          <w:lang w:eastAsia="en-US"/>
        </w:rPr>
        <w:t>na terenie woj. wielkopolskiego w różnych miastach</w:t>
      </w:r>
      <w:r w:rsidRPr="00F07015">
        <w:rPr>
          <w:rFonts w:eastAsia="Calibri" w:cstheme="minorHAnsi"/>
          <w:sz w:val="24"/>
          <w:szCs w:val="24"/>
          <w:lang w:eastAsia="en-US"/>
        </w:rPr>
        <w:t xml:space="preserve">. Zaangażowanie: średnio 4 godz. x 1 UP. Ilość uczestników projektu </w:t>
      </w:r>
      <w:r w:rsidR="00F07015" w:rsidRPr="00F07015">
        <w:rPr>
          <w:rFonts w:eastAsia="Calibri" w:cstheme="minorHAnsi"/>
          <w:sz w:val="24"/>
          <w:szCs w:val="24"/>
          <w:lang w:eastAsia="en-US"/>
        </w:rPr>
        <w:t>216</w:t>
      </w:r>
      <w:r w:rsidRPr="00F07015">
        <w:rPr>
          <w:rFonts w:eastAsia="Calibri" w:cstheme="minorHAnsi"/>
          <w:sz w:val="24"/>
          <w:szCs w:val="24"/>
          <w:lang w:eastAsia="en-US"/>
        </w:rPr>
        <w:t xml:space="preserve"> osób.  Wsparcie doradcy przeznaczone jest dla osób powyżej </w:t>
      </w:r>
      <w:r w:rsidR="00F07015" w:rsidRPr="00F07015">
        <w:rPr>
          <w:rFonts w:eastAsia="Calibri" w:cstheme="minorHAnsi"/>
          <w:sz w:val="24"/>
          <w:szCs w:val="24"/>
          <w:lang w:eastAsia="en-US"/>
        </w:rPr>
        <w:t xml:space="preserve">29 roku życia zamieszkałych na ter. </w:t>
      </w:r>
      <w:r w:rsidR="00F07015">
        <w:rPr>
          <w:rFonts w:eastAsia="Calibri" w:cstheme="minorHAnsi"/>
          <w:sz w:val="24"/>
          <w:szCs w:val="24"/>
          <w:lang w:eastAsia="en-US"/>
        </w:rPr>
        <w:t xml:space="preserve">woj. </w:t>
      </w:r>
      <w:r w:rsidR="00F07015" w:rsidRPr="00F07015">
        <w:rPr>
          <w:rFonts w:eastAsia="Calibri" w:cstheme="minorHAnsi"/>
          <w:sz w:val="24"/>
          <w:szCs w:val="24"/>
          <w:lang w:eastAsia="en-US"/>
        </w:rPr>
        <w:t>wielkopolskiego</w:t>
      </w:r>
      <w:r w:rsidR="00F07015">
        <w:rPr>
          <w:rFonts w:eastAsia="Calibri" w:cstheme="minorHAnsi"/>
          <w:sz w:val="24"/>
          <w:szCs w:val="24"/>
          <w:lang w:eastAsia="en-US"/>
        </w:rPr>
        <w:t xml:space="preserve"> w tym:</w:t>
      </w:r>
    </w:p>
    <w:p w14:paraId="5D6D1E6E" w14:textId="047FA562" w:rsidR="00F07015" w:rsidRPr="00F07015" w:rsidRDefault="00F07015" w:rsidP="00F07015">
      <w:pPr>
        <w:pStyle w:val="Akapitzlist"/>
        <w:numPr>
          <w:ilvl w:val="0"/>
          <w:numId w:val="19"/>
        </w:numPr>
        <w:spacing w:after="0" w:line="240" w:lineRule="auto"/>
        <w:rPr>
          <w:rFonts w:eastAsia="Calibri" w:cstheme="minorHAnsi"/>
          <w:sz w:val="24"/>
          <w:szCs w:val="24"/>
          <w:lang w:eastAsia="en-US"/>
        </w:rPr>
      </w:pPr>
      <w:r w:rsidRPr="00F07015">
        <w:rPr>
          <w:rFonts w:eastAsia="Calibri" w:cstheme="minorHAnsi"/>
          <w:sz w:val="24"/>
          <w:szCs w:val="24"/>
          <w:lang w:eastAsia="en-US"/>
        </w:rPr>
        <w:t>bezrobotnych, biernych zaw., poszukujących pracy z następujących grup: os. powyżej 50 roku życia, os. długotrwale bezrobotne, kobiety, os. z</w:t>
      </w:r>
      <w:r>
        <w:rPr>
          <w:rFonts w:eastAsia="Calibri" w:cstheme="minorHAnsi"/>
          <w:sz w:val="24"/>
          <w:szCs w:val="24"/>
          <w:lang w:eastAsia="en-US"/>
        </w:rPr>
        <w:t xml:space="preserve"> </w:t>
      </w:r>
      <w:r w:rsidRPr="00F07015">
        <w:rPr>
          <w:rFonts w:eastAsia="Calibri" w:cstheme="minorHAnsi"/>
          <w:sz w:val="24"/>
          <w:szCs w:val="24"/>
          <w:lang w:eastAsia="en-US"/>
        </w:rPr>
        <w:t>niepełnosprawnościami , os. o niskich kwalifikacjach,</w:t>
      </w:r>
    </w:p>
    <w:p w14:paraId="293897D3" w14:textId="5EC981E9" w:rsidR="00487645" w:rsidRPr="00F07015" w:rsidRDefault="00F07015" w:rsidP="00F07015">
      <w:pPr>
        <w:pStyle w:val="Akapitzlist"/>
        <w:numPr>
          <w:ilvl w:val="0"/>
          <w:numId w:val="19"/>
        </w:numPr>
        <w:spacing w:after="0" w:line="240" w:lineRule="auto"/>
        <w:rPr>
          <w:rFonts w:eastAsia="Calibri" w:cstheme="minorHAnsi"/>
          <w:sz w:val="24"/>
          <w:szCs w:val="24"/>
          <w:lang w:eastAsia="en-US"/>
        </w:rPr>
      </w:pPr>
      <w:r w:rsidRPr="00F07015">
        <w:rPr>
          <w:rFonts w:eastAsia="Calibri" w:cstheme="minorHAnsi"/>
          <w:sz w:val="24"/>
          <w:szCs w:val="24"/>
          <w:lang w:eastAsia="en-US"/>
        </w:rPr>
        <w:t>ubogich pracujących, pracujących na umowy krótkoterminowe lub cywilno-prawne.</w:t>
      </w:r>
    </w:p>
    <w:p w14:paraId="276A0EE8" w14:textId="77777777" w:rsidR="00F07015" w:rsidRDefault="00977A57" w:rsidP="00F07015">
      <w:pPr>
        <w:spacing w:after="0" w:line="240" w:lineRule="auto"/>
        <w:ind w:left="502"/>
        <w:contextualSpacing/>
        <w:rPr>
          <w:rFonts w:eastAsia="Calibri" w:cstheme="minorHAnsi"/>
          <w:sz w:val="24"/>
          <w:szCs w:val="24"/>
          <w:lang w:eastAsia="en-US"/>
        </w:rPr>
      </w:pPr>
      <w:r w:rsidRPr="00977A57">
        <w:rPr>
          <w:rFonts w:eastAsia="Calibri" w:cstheme="minorHAnsi"/>
          <w:sz w:val="24"/>
          <w:szCs w:val="24"/>
          <w:lang w:eastAsia="en-US"/>
        </w:rPr>
        <w:lastRenderedPageBreak/>
        <w:t xml:space="preserve">Do zadań Doradcy będzie należała całościowa i stała opieka nad UP oraz zadania tj.: diagnoza i identyfikacja potrzeb UP, możliwości w zakresie doskonalenia </w:t>
      </w:r>
      <w:proofErr w:type="spellStart"/>
      <w:r w:rsidRPr="00977A57">
        <w:rPr>
          <w:rFonts w:eastAsia="Calibri" w:cstheme="minorHAnsi"/>
          <w:sz w:val="24"/>
          <w:szCs w:val="24"/>
          <w:lang w:eastAsia="en-US"/>
        </w:rPr>
        <w:t>edukacyjno</w:t>
      </w:r>
      <w:proofErr w:type="spellEnd"/>
      <w:r w:rsidRPr="00977A57">
        <w:rPr>
          <w:rFonts w:eastAsia="Calibri" w:cstheme="minorHAnsi"/>
          <w:sz w:val="24"/>
          <w:szCs w:val="24"/>
          <w:lang w:eastAsia="en-US"/>
        </w:rPr>
        <w:t xml:space="preserve"> – zawodowego, integracji społecznej, identyfikacji oczekiwań, danej osoby oraz jej mocnych i słabych stron, poznanie potencjału zawodowego oraz identyfikacja potrzeb szkoleniowych. Stworzenie </w:t>
      </w:r>
      <w:r w:rsidR="00F07015">
        <w:rPr>
          <w:rFonts w:eastAsia="Calibri" w:cstheme="minorHAnsi"/>
          <w:sz w:val="24"/>
          <w:szCs w:val="24"/>
          <w:lang w:eastAsia="en-US"/>
        </w:rPr>
        <w:t>Indywidualnego Planu Działań</w:t>
      </w:r>
      <w:r w:rsidRPr="00977A57">
        <w:rPr>
          <w:rFonts w:eastAsia="Calibri" w:cstheme="minorHAnsi"/>
          <w:sz w:val="24"/>
          <w:szCs w:val="24"/>
          <w:lang w:eastAsia="en-US"/>
        </w:rPr>
        <w:t xml:space="preserve"> w ramach, któr</w:t>
      </w:r>
      <w:r w:rsidR="0042114C" w:rsidRPr="00487645">
        <w:rPr>
          <w:rFonts w:eastAsia="Calibri" w:cstheme="minorHAnsi"/>
          <w:sz w:val="24"/>
          <w:szCs w:val="24"/>
          <w:lang w:eastAsia="en-US"/>
        </w:rPr>
        <w:t>e</w:t>
      </w:r>
      <w:r w:rsidR="00F07015">
        <w:rPr>
          <w:rFonts w:eastAsia="Calibri" w:cstheme="minorHAnsi"/>
          <w:sz w:val="24"/>
          <w:szCs w:val="24"/>
          <w:lang w:eastAsia="en-US"/>
        </w:rPr>
        <w:t>go</w:t>
      </w:r>
      <w:r w:rsidRPr="00977A57">
        <w:rPr>
          <w:rFonts w:eastAsia="Calibri" w:cstheme="minorHAnsi"/>
          <w:sz w:val="24"/>
          <w:szCs w:val="24"/>
          <w:lang w:eastAsia="en-US"/>
        </w:rPr>
        <w:t xml:space="preserve"> zostaną zidentyfikowane formy wsparcia niezbędne do poprawy sytuacji na rynku pracy lub uzyskania zatrudnienia danego Uczestnika Projektu określony zostanie obszar, w ramach którego Uczestnik Projektu będzie podnosił kwalifikacje zawodowe (kierunek szkolenia zawodowego, staże)</w:t>
      </w:r>
      <w:r w:rsidR="00F07015">
        <w:rPr>
          <w:rFonts w:eastAsia="Calibri" w:cstheme="minorHAnsi"/>
          <w:sz w:val="24"/>
          <w:szCs w:val="24"/>
          <w:lang w:eastAsia="en-US"/>
        </w:rPr>
        <w:t>.</w:t>
      </w:r>
    </w:p>
    <w:p w14:paraId="61CD2846" w14:textId="310EFF6F" w:rsidR="00977A57" w:rsidRPr="00977A57" w:rsidRDefault="00977A57" w:rsidP="00F07015">
      <w:pPr>
        <w:spacing w:after="0" w:line="240" w:lineRule="auto"/>
        <w:ind w:left="502"/>
        <w:contextualSpacing/>
        <w:rPr>
          <w:rFonts w:eastAsia="Calibri" w:cstheme="minorHAnsi"/>
          <w:sz w:val="24"/>
          <w:szCs w:val="24"/>
          <w:lang w:eastAsia="en-US"/>
        </w:rPr>
      </w:pPr>
      <w:r w:rsidRPr="00977A57">
        <w:rPr>
          <w:rFonts w:eastAsia="Calibri" w:cstheme="minorHAnsi"/>
          <w:sz w:val="24"/>
          <w:szCs w:val="24"/>
          <w:lang w:eastAsia="en-US"/>
        </w:rPr>
        <w:t>Obszar:  </w:t>
      </w:r>
      <w:r w:rsidR="0042114C" w:rsidRPr="00487645">
        <w:rPr>
          <w:rFonts w:eastAsia="Calibri" w:cstheme="minorHAnsi"/>
          <w:sz w:val="24"/>
          <w:szCs w:val="24"/>
          <w:lang w:eastAsia="en-US"/>
        </w:rPr>
        <w:t>woj. wielkopolskie</w:t>
      </w:r>
    </w:p>
    <w:p w14:paraId="168EEAF6" w14:textId="06EF03B7" w:rsidR="00487645" w:rsidRPr="00487645" w:rsidRDefault="00977A57" w:rsidP="00487645">
      <w:pPr>
        <w:numPr>
          <w:ilvl w:val="0"/>
          <w:numId w:val="7"/>
        </w:numPr>
        <w:spacing w:after="0" w:line="240" w:lineRule="auto"/>
        <w:ind w:left="567" w:hanging="425"/>
        <w:contextualSpacing/>
        <w:jc w:val="both"/>
        <w:rPr>
          <w:rFonts w:eastAsia="Calibri" w:cstheme="minorHAnsi"/>
          <w:sz w:val="24"/>
          <w:szCs w:val="24"/>
          <w:lang w:eastAsia="en-US"/>
        </w:rPr>
      </w:pPr>
      <w:r w:rsidRPr="00977A57">
        <w:rPr>
          <w:rFonts w:eastAsia="Calibri" w:cstheme="minorHAnsi"/>
          <w:sz w:val="24"/>
          <w:szCs w:val="24"/>
          <w:lang w:eastAsia="en-US"/>
        </w:rPr>
        <w:t xml:space="preserve">Planowany termin realizacji – </w:t>
      </w:r>
      <w:r w:rsidR="00F07015">
        <w:rPr>
          <w:rFonts w:eastAsia="Calibri" w:cstheme="minorHAnsi"/>
          <w:sz w:val="24"/>
          <w:szCs w:val="24"/>
          <w:lang w:eastAsia="en-US"/>
        </w:rPr>
        <w:t>11</w:t>
      </w:r>
      <w:r w:rsidRPr="00977A57">
        <w:rPr>
          <w:rFonts w:eastAsia="Calibri" w:cstheme="minorHAnsi"/>
          <w:sz w:val="24"/>
          <w:szCs w:val="24"/>
          <w:lang w:eastAsia="en-US"/>
        </w:rPr>
        <w:t>.201</w:t>
      </w:r>
      <w:r w:rsidR="0042114C" w:rsidRPr="00487645">
        <w:rPr>
          <w:rFonts w:eastAsia="Calibri" w:cstheme="minorHAnsi"/>
          <w:sz w:val="24"/>
          <w:szCs w:val="24"/>
          <w:lang w:eastAsia="en-US"/>
        </w:rPr>
        <w:t>9</w:t>
      </w:r>
      <w:r w:rsidRPr="00977A57">
        <w:rPr>
          <w:rFonts w:eastAsia="Calibri" w:cstheme="minorHAnsi"/>
          <w:sz w:val="24"/>
          <w:szCs w:val="24"/>
          <w:lang w:eastAsia="en-US"/>
        </w:rPr>
        <w:t xml:space="preserve"> r. -0</w:t>
      </w:r>
      <w:r w:rsidR="00F07015">
        <w:rPr>
          <w:rFonts w:eastAsia="Calibri" w:cstheme="minorHAnsi"/>
          <w:sz w:val="24"/>
          <w:szCs w:val="24"/>
          <w:lang w:eastAsia="en-US"/>
        </w:rPr>
        <w:t>3</w:t>
      </w:r>
      <w:r w:rsidRPr="00977A57">
        <w:rPr>
          <w:rFonts w:eastAsia="Calibri" w:cstheme="minorHAnsi"/>
          <w:sz w:val="24"/>
          <w:szCs w:val="24"/>
          <w:lang w:eastAsia="en-US"/>
        </w:rPr>
        <w:t>.202</w:t>
      </w:r>
      <w:r w:rsidR="00F07015">
        <w:rPr>
          <w:rFonts w:eastAsia="Calibri" w:cstheme="minorHAnsi"/>
          <w:sz w:val="24"/>
          <w:szCs w:val="24"/>
          <w:lang w:eastAsia="en-US"/>
        </w:rPr>
        <w:t>1</w:t>
      </w:r>
      <w:r w:rsidRPr="00977A57">
        <w:rPr>
          <w:rFonts w:eastAsia="Calibri" w:cstheme="minorHAnsi"/>
          <w:sz w:val="24"/>
          <w:szCs w:val="24"/>
          <w:lang w:eastAsia="en-US"/>
        </w:rPr>
        <w:t xml:space="preserve"> r. </w:t>
      </w:r>
    </w:p>
    <w:p w14:paraId="03D89791" w14:textId="3AFA2539" w:rsidR="00977A57" w:rsidRPr="00977A57" w:rsidRDefault="00977A57" w:rsidP="00487645">
      <w:pPr>
        <w:numPr>
          <w:ilvl w:val="0"/>
          <w:numId w:val="7"/>
        </w:numPr>
        <w:spacing w:after="0" w:line="240" w:lineRule="auto"/>
        <w:ind w:left="567" w:hanging="425"/>
        <w:contextualSpacing/>
        <w:jc w:val="both"/>
        <w:rPr>
          <w:rFonts w:eastAsia="Calibri" w:cstheme="minorHAnsi"/>
          <w:sz w:val="24"/>
          <w:szCs w:val="24"/>
          <w:lang w:eastAsia="en-US"/>
        </w:rPr>
      </w:pPr>
      <w:r w:rsidRPr="00977A57">
        <w:rPr>
          <w:rFonts w:eastAsia="Calibri" w:cstheme="minorHAnsi"/>
          <w:sz w:val="24"/>
          <w:szCs w:val="24"/>
          <w:lang w:eastAsia="en-US"/>
        </w:rPr>
        <w:t xml:space="preserve">Planowane zaangażowanie: 1 osoba x  </w:t>
      </w:r>
      <w:r w:rsidR="0042114C" w:rsidRPr="00487645">
        <w:rPr>
          <w:rFonts w:eastAsia="Calibri" w:cstheme="minorHAnsi"/>
          <w:sz w:val="24"/>
          <w:szCs w:val="24"/>
          <w:lang w:eastAsia="en-US"/>
        </w:rPr>
        <w:t>64</w:t>
      </w:r>
      <w:r w:rsidRPr="00977A57">
        <w:rPr>
          <w:rFonts w:eastAsia="Calibri" w:cstheme="minorHAnsi"/>
          <w:sz w:val="24"/>
          <w:szCs w:val="24"/>
          <w:lang w:eastAsia="en-US"/>
        </w:rPr>
        <w:t xml:space="preserve">0 godz. = </w:t>
      </w:r>
      <w:r w:rsidR="00F07015">
        <w:rPr>
          <w:rFonts w:eastAsia="Calibri" w:cstheme="minorHAnsi"/>
          <w:sz w:val="24"/>
          <w:szCs w:val="24"/>
          <w:lang w:eastAsia="en-US"/>
        </w:rPr>
        <w:t>864</w:t>
      </w:r>
      <w:r w:rsidRPr="00977A57">
        <w:rPr>
          <w:rFonts w:eastAsia="Calibri" w:cstheme="minorHAnsi"/>
          <w:sz w:val="24"/>
          <w:szCs w:val="24"/>
          <w:lang w:eastAsia="en-US"/>
        </w:rPr>
        <w:t xml:space="preserve"> godz</w:t>
      </w:r>
      <w:r w:rsidR="0042114C" w:rsidRPr="00487645">
        <w:rPr>
          <w:rFonts w:eastAsia="Calibri" w:cstheme="minorHAnsi"/>
          <w:sz w:val="24"/>
          <w:szCs w:val="24"/>
          <w:lang w:eastAsia="en-US"/>
        </w:rPr>
        <w:t>.</w:t>
      </w:r>
    </w:p>
    <w:p w14:paraId="273B51FF" w14:textId="77777777" w:rsidR="00977A57" w:rsidRPr="00977A57" w:rsidRDefault="00977A57" w:rsidP="00977A57">
      <w:pPr>
        <w:spacing w:after="0" w:line="240" w:lineRule="auto"/>
        <w:rPr>
          <w:rFonts w:eastAsia="Times New Roman" w:cstheme="minorHAnsi"/>
          <w:sz w:val="24"/>
          <w:szCs w:val="24"/>
        </w:rPr>
      </w:pPr>
    </w:p>
    <w:p w14:paraId="29C55F95" w14:textId="77777777" w:rsidR="00977A57" w:rsidRPr="00977A57" w:rsidRDefault="00977A57" w:rsidP="00977A57">
      <w:pPr>
        <w:numPr>
          <w:ilvl w:val="0"/>
          <w:numId w:val="1"/>
        </w:numPr>
        <w:spacing w:after="0" w:line="240" w:lineRule="auto"/>
        <w:contextualSpacing/>
        <w:jc w:val="both"/>
        <w:rPr>
          <w:rFonts w:eastAsia="Calibri" w:cstheme="minorHAnsi"/>
          <w:b/>
          <w:sz w:val="24"/>
          <w:szCs w:val="24"/>
          <w:lang w:eastAsia="en-US"/>
        </w:rPr>
      </w:pPr>
      <w:r w:rsidRPr="00977A57">
        <w:rPr>
          <w:rFonts w:eastAsia="Calibri" w:cstheme="minorHAnsi"/>
          <w:b/>
          <w:sz w:val="24"/>
          <w:szCs w:val="24"/>
          <w:lang w:eastAsia="en-US"/>
        </w:rPr>
        <w:t>Warunki udziału w postępowaniu</w:t>
      </w:r>
    </w:p>
    <w:p w14:paraId="13F09699" w14:textId="77777777" w:rsidR="00977A57" w:rsidRPr="00977A57" w:rsidRDefault="00977A57" w:rsidP="00977A57">
      <w:pPr>
        <w:ind w:left="720"/>
        <w:contextualSpacing/>
        <w:jc w:val="both"/>
        <w:rPr>
          <w:rFonts w:eastAsia="Calibri" w:cstheme="minorHAnsi"/>
          <w:b/>
          <w:sz w:val="24"/>
          <w:szCs w:val="24"/>
          <w:lang w:eastAsia="en-US"/>
        </w:rPr>
      </w:pPr>
    </w:p>
    <w:p w14:paraId="0FCE194B" w14:textId="77777777" w:rsidR="00977A57" w:rsidRPr="00977A57" w:rsidRDefault="00977A57" w:rsidP="00977A57">
      <w:pPr>
        <w:tabs>
          <w:tab w:val="left" w:pos="1775"/>
        </w:tabs>
        <w:ind w:left="720"/>
        <w:contextualSpacing/>
        <w:jc w:val="both"/>
        <w:rPr>
          <w:rFonts w:eastAsia="Calibri" w:cstheme="minorHAnsi"/>
          <w:sz w:val="24"/>
          <w:szCs w:val="24"/>
          <w:lang w:eastAsia="en-US"/>
        </w:rPr>
      </w:pPr>
      <w:r w:rsidRPr="00977A57">
        <w:rPr>
          <w:rFonts w:eastAsia="Calibri" w:cstheme="minorHAnsi"/>
          <w:sz w:val="24"/>
          <w:szCs w:val="24"/>
          <w:lang w:eastAsia="en-US"/>
        </w:rPr>
        <w:t>W przypadku usługi Doradcy zawodowego wymagane jest spełnienie poniższych kryteriów koniecznych (potwierdzonych stosownymi dokumentami):</w:t>
      </w:r>
    </w:p>
    <w:p w14:paraId="70ACFE14" w14:textId="77777777" w:rsidR="00977A57" w:rsidRPr="00977A57" w:rsidRDefault="00977A57" w:rsidP="00977A57">
      <w:pPr>
        <w:numPr>
          <w:ilvl w:val="0"/>
          <w:numId w:val="12"/>
        </w:numPr>
        <w:spacing w:after="0" w:line="240" w:lineRule="auto"/>
        <w:contextualSpacing/>
        <w:jc w:val="both"/>
        <w:outlineLvl w:val="0"/>
        <w:rPr>
          <w:rFonts w:eastAsia="Calibri" w:cstheme="minorHAnsi"/>
          <w:sz w:val="24"/>
          <w:szCs w:val="24"/>
          <w:lang w:eastAsia="en-US"/>
        </w:rPr>
      </w:pPr>
      <w:bookmarkStart w:id="1" w:name="_Hlk521534153"/>
      <w:r w:rsidRPr="00977A57">
        <w:rPr>
          <w:rFonts w:eastAsia="Calibri" w:cstheme="minorHAnsi"/>
          <w:sz w:val="24"/>
          <w:szCs w:val="24"/>
          <w:lang w:eastAsia="en-US"/>
        </w:rPr>
        <w:t xml:space="preserve">Wykształcenie </w:t>
      </w:r>
    </w:p>
    <w:p w14:paraId="379C2912" w14:textId="77777777" w:rsidR="00977A57" w:rsidRPr="00977A57" w:rsidRDefault="00977A57" w:rsidP="00977A57">
      <w:pPr>
        <w:numPr>
          <w:ilvl w:val="0"/>
          <w:numId w:val="15"/>
        </w:numPr>
        <w:spacing w:after="0" w:line="240" w:lineRule="auto"/>
        <w:contextualSpacing/>
        <w:jc w:val="both"/>
        <w:outlineLvl w:val="0"/>
        <w:rPr>
          <w:rFonts w:eastAsia="Calibri" w:cstheme="minorHAnsi"/>
          <w:sz w:val="24"/>
          <w:szCs w:val="24"/>
          <w:lang w:eastAsia="en-US"/>
        </w:rPr>
      </w:pPr>
      <w:r w:rsidRPr="00977A57">
        <w:rPr>
          <w:rFonts w:eastAsia="Calibri" w:cstheme="minorHAnsi"/>
          <w:sz w:val="24"/>
          <w:szCs w:val="24"/>
          <w:lang w:eastAsia="en-US"/>
        </w:rPr>
        <w:t>Wykształcenie wyższe, tj. ukończone studia magisterskie, podyplomowe w dziedzinie doradztwa/poradnictwa zawodowego lub inne oraz certyfikat, zaświadczenie bądź inne dokumenty potwierdzające posiadane kwalifikacje w dziedzinie doradztwa/poradnictwa zawodowego– obligatoryjnie</w:t>
      </w:r>
    </w:p>
    <w:p w14:paraId="7CE06F47" w14:textId="77777777" w:rsidR="00977A57" w:rsidRPr="00977A57" w:rsidRDefault="00977A57" w:rsidP="00977A57">
      <w:pPr>
        <w:numPr>
          <w:ilvl w:val="0"/>
          <w:numId w:val="12"/>
        </w:numPr>
        <w:spacing w:after="0" w:line="240" w:lineRule="auto"/>
        <w:contextualSpacing/>
        <w:jc w:val="both"/>
        <w:outlineLvl w:val="0"/>
        <w:rPr>
          <w:rFonts w:eastAsia="Calibri" w:cstheme="minorHAnsi"/>
          <w:sz w:val="24"/>
          <w:szCs w:val="24"/>
          <w:lang w:eastAsia="en-US"/>
        </w:rPr>
      </w:pPr>
      <w:r w:rsidRPr="00977A57">
        <w:rPr>
          <w:rFonts w:eastAsia="Calibri" w:cstheme="minorHAnsi"/>
          <w:sz w:val="24"/>
          <w:szCs w:val="24"/>
          <w:lang w:eastAsia="en-US"/>
        </w:rPr>
        <w:t>Doświadczenie do wykonania przedmiotu zamówienia, w tym:</w:t>
      </w:r>
    </w:p>
    <w:p w14:paraId="4919EB88" w14:textId="1762915A" w:rsidR="00977A57" w:rsidRDefault="00977A57" w:rsidP="00977A57">
      <w:pPr>
        <w:numPr>
          <w:ilvl w:val="0"/>
          <w:numId w:val="16"/>
        </w:numPr>
        <w:spacing w:after="0" w:line="240" w:lineRule="auto"/>
        <w:contextualSpacing/>
        <w:jc w:val="both"/>
        <w:outlineLvl w:val="0"/>
        <w:rPr>
          <w:rFonts w:eastAsia="Calibri" w:cstheme="minorHAnsi"/>
          <w:sz w:val="24"/>
          <w:szCs w:val="24"/>
          <w:lang w:eastAsia="en-US"/>
        </w:rPr>
      </w:pPr>
      <w:r w:rsidRPr="00977A57">
        <w:rPr>
          <w:rFonts w:eastAsia="Calibri" w:cstheme="minorHAnsi"/>
          <w:sz w:val="24"/>
          <w:szCs w:val="24"/>
          <w:lang w:eastAsia="en-US"/>
        </w:rPr>
        <w:t xml:space="preserve">Min. 2 lata lub 200 godz. udokumentowanego doświadczenia w realizacji indywidualnego poradnictwa zawodowego w tym tworzenie </w:t>
      </w:r>
      <w:r w:rsidR="00403FF9">
        <w:rPr>
          <w:rFonts w:eastAsia="Calibri" w:cstheme="minorHAnsi"/>
          <w:sz w:val="24"/>
          <w:szCs w:val="24"/>
          <w:lang w:eastAsia="en-US"/>
        </w:rPr>
        <w:t>IPD</w:t>
      </w:r>
      <w:r w:rsidRPr="00977A57">
        <w:rPr>
          <w:rFonts w:eastAsia="Calibri" w:cstheme="minorHAnsi"/>
          <w:sz w:val="24"/>
          <w:szCs w:val="24"/>
          <w:lang w:eastAsia="en-US"/>
        </w:rPr>
        <w:t xml:space="preserve"> – obligatoryjnie</w:t>
      </w:r>
    </w:p>
    <w:p w14:paraId="3B6EED5B" w14:textId="50D98933" w:rsidR="00E72C2C" w:rsidRPr="00977A57" w:rsidRDefault="00E72C2C" w:rsidP="00977A57">
      <w:pPr>
        <w:numPr>
          <w:ilvl w:val="0"/>
          <w:numId w:val="16"/>
        </w:numPr>
        <w:spacing w:after="0" w:line="240" w:lineRule="auto"/>
        <w:contextualSpacing/>
        <w:jc w:val="both"/>
        <w:outlineLvl w:val="0"/>
        <w:rPr>
          <w:rFonts w:eastAsia="Calibri" w:cstheme="minorHAnsi"/>
          <w:sz w:val="24"/>
          <w:szCs w:val="24"/>
          <w:lang w:eastAsia="en-US"/>
        </w:rPr>
      </w:pPr>
      <w:bookmarkStart w:id="2" w:name="_Hlk22790044"/>
      <w:bookmarkStart w:id="3" w:name="_GoBack"/>
      <w:r>
        <w:rPr>
          <w:rFonts w:eastAsia="Calibri" w:cstheme="minorHAnsi"/>
          <w:sz w:val="24"/>
          <w:szCs w:val="24"/>
          <w:lang w:eastAsia="en-US"/>
        </w:rPr>
        <w:t xml:space="preserve">Ukończone szkolenie dotyczące miękkich kompetencji społecznych </w:t>
      </w:r>
      <w:bookmarkEnd w:id="2"/>
      <w:bookmarkEnd w:id="3"/>
      <w:r>
        <w:rPr>
          <w:rFonts w:eastAsia="Calibri" w:cstheme="minorHAnsi"/>
          <w:sz w:val="24"/>
          <w:szCs w:val="24"/>
          <w:lang w:eastAsia="en-US"/>
        </w:rPr>
        <w:t>- obligatoryjnie</w:t>
      </w:r>
    </w:p>
    <w:p w14:paraId="026D9A40" w14:textId="77777777" w:rsidR="00977A57" w:rsidRPr="00977A57" w:rsidRDefault="00977A57" w:rsidP="00977A57">
      <w:pPr>
        <w:numPr>
          <w:ilvl w:val="0"/>
          <w:numId w:val="16"/>
        </w:numPr>
        <w:spacing w:after="0" w:line="240" w:lineRule="auto"/>
        <w:contextualSpacing/>
        <w:jc w:val="both"/>
        <w:outlineLvl w:val="0"/>
        <w:rPr>
          <w:rFonts w:eastAsia="Calibri" w:cstheme="minorHAnsi"/>
          <w:sz w:val="24"/>
          <w:szCs w:val="24"/>
          <w:lang w:eastAsia="en-US"/>
        </w:rPr>
      </w:pPr>
      <w:r w:rsidRPr="00977A57">
        <w:rPr>
          <w:rFonts w:eastAsia="Calibri" w:cstheme="minorHAnsi"/>
          <w:sz w:val="24"/>
          <w:szCs w:val="24"/>
          <w:lang w:eastAsia="en-US"/>
        </w:rPr>
        <w:t>Min. 2 lat doświadczenia na rzecz osób z niepełnosprawnościami w tym w obszarze wsparcia doradcy zawodowego – dodatkowo</w:t>
      </w:r>
    </w:p>
    <w:p w14:paraId="41C3348F" w14:textId="77777777" w:rsidR="00977A57" w:rsidRPr="00977A57" w:rsidRDefault="00977A57" w:rsidP="00977A57">
      <w:pPr>
        <w:numPr>
          <w:ilvl w:val="0"/>
          <w:numId w:val="16"/>
        </w:numPr>
        <w:spacing w:after="0" w:line="240" w:lineRule="auto"/>
        <w:contextualSpacing/>
        <w:jc w:val="both"/>
        <w:outlineLvl w:val="0"/>
        <w:rPr>
          <w:rFonts w:eastAsia="Calibri" w:cstheme="minorHAnsi"/>
          <w:sz w:val="24"/>
          <w:szCs w:val="24"/>
          <w:lang w:eastAsia="en-US"/>
        </w:rPr>
      </w:pPr>
      <w:r w:rsidRPr="00977A57">
        <w:rPr>
          <w:rFonts w:eastAsia="Calibri" w:cstheme="minorHAnsi"/>
          <w:sz w:val="24"/>
          <w:szCs w:val="24"/>
          <w:lang w:eastAsia="en-US"/>
        </w:rPr>
        <w:t xml:space="preserve">Min. </w:t>
      </w:r>
      <w:r w:rsidR="00487645">
        <w:rPr>
          <w:rFonts w:eastAsia="Calibri" w:cstheme="minorHAnsi"/>
          <w:sz w:val="24"/>
          <w:szCs w:val="24"/>
          <w:lang w:eastAsia="en-US"/>
        </w:rPr>
        <w:t>2</w:t>
      </w:r>
      <w:r w:rsidRPr="00977A57">
        <w:rPr>
          <w:rFonts w:eastAsia="Calibri" w:cstheme="minorHAnsi"/>
          <w:sz w:val="24"/>
          <w:szCs w:val="24"/>
          <w:lang w:eastAsia="en-US"/>
        </w:rPr>
        <w:t xml:space="preserve"> </w:t>
      </w:r>
      <w:r w:rsidR="00487645">
        <w:rPr>
          <w:rFonts w:eastAsia="Calibri" w:cstheme="minorHAnsi"/>
          <w:sz w:val="24"/>
          <w:szCs w:val="24"/>
          <w:lang w:eastAsia="en-US"/>
        </w:rPr>
        <w:t>lata</w:t>
      </w:r>
      <w:r w:rsidRPr="00977A57">
        <w:rPr>
          <w:rFonts w:eastAsia="Calibri" w:cstheme="minorHAnsi"/>
          <w:sz w:val="24"/>
          <w:szCs w:val="24"/>
          <w:lang w:eastAsia="en-US"/>
        </w:rPr>
        <w:t xml:space="preserve"> lub </w:t>
      </w:r>
      <w:r w:rsidR="00487645">
        <w:rPr>
          <w:rFonts w:eastAsia="Calibri" w:cstheme="minorHAnsi"/>
          <w:sz w:val="24"/>
          <w:szCs w:val="24"/>
          <w:lang w:eastAsia="en-US"/>
        </w:rPr>
        <w:t>2</w:t>
      </w:r>
      <w:r w:rsidRPr="00977A57">
        <w:rPr>
          <w:rFonts w:eastAsia="Calibri" w:cstheme="minorHAnsi"/>
          <w:sz w:val="24"/>
          <w:szCs w:val="24"/>
          <w:lang w:eastAsia="en-US"/>
        </w:rPr>
        <w:t>00 godzin w realizacji projektów finansowanych ze środków unijnych- dodatkowo.</w:t>
      </w:r>
    </w:p>
    <w:p w14:paraId="78C42B56" w14:textId="77777777" w:rsidR="00977A57" w:rsidRPr="00977A57" w:rsidRDefault="00977A57" w:rsidP="00977A57">
      <w:pPr>
        <w:numPr>
          <w:ilvl w:val="0"/>
          <w:numId w:val="12"/>
        </w:numPr>
        <w:spacing w:after="0" w:line="240" w:lineRule="auto"/>
        <w:contextualSpacing/>
        <w:jc w:val="both"/>
        <w:outlineLvl w:val="0"/>
        <w:rPr>
          <w:rFonts w:eastAsia="Calibri" w:cstheme="minorHAnsi"/>
          <w:sz w:val="24"/>
          <w:szCs w:val="24"/>
          <w:lang w:eastAsia="en-US"/>
        </w:rPr>
      </w:pPr>
      <w:r w:rsidRPr="00977A57">
        <w:rPr>
          <w:rFonts w:eastAsia="Calibri" w:cstheme="minorHAnsi"/>
          <w:sz w:val="24"/>
          <w:szCs w:val="24"/>
          <w:lang w:eastAsia="en-US"/>
        </w:rPr>
        <w:t xml:space="preserve">wiedza z zakresu </w:t>
      </w:r>
    </w:p>
    <w:p w14:paraId="18BF8DD6" w14:textId="77777777" w:rsidR="00977A57" w:rsidRPr="00977A57" w:rsidRDefault="00977A57" w:rsidP="00977A57">
      <w:pPr>
        <w:numPr>
          <w:ilvl w:val="0"/>
          <w:numId w:val="18"/>
        </w:numPr>
        <w:spacing w:after="0" w:line="240" w:lineRule="auto"/>
        <w:contextualSpacing/>
        <w:rPr>
          <w:rFonts w:eastAsia="Calibri" w:cstheme="minorHAnsi"/>
          <w:sz w:val="24"/>
          <w:szCs w:val="24"/>
          <w:lang w:eastAsia="en-US"/>
        </w:rPr>
      </w:pPr>
      <w:r w:rsidRPr="00977A57">
        <w:rPr>
          <w:rFonts w:eastAsia="Calibri" w:cstheme="minorHAnsi"/>
          <w:sz w:val="24"/>
          <w:szCs w:val="24"/>
          <w:lang w:eastAsia="en-US"/>
        </w:rPr>
        <w:t xml:space="preserve">rehabilitacji zawodowej i społecznej oraz zatrudnianiu osób niepełnosprawnych -obligatoryjnie </w:t>
      </w:r>
    </w:p>
    <w:p w14:paraId="07B10D82" w14:textId="1E70CF8C" w:rsidR="00977A57" w:rsidRPr="00977A57" w:rsidRDefault="00977A57" w:rsidP="00977A57">
      <w:pPr>
        <w:numPr>
          <w:ilvl w:val="0"/>
          <w:numId w:val="12"/>
        </w:numPr>
        <w:spacing w:after="0" w:line="240" w:lineRule="auto"/>
        <w:contextualSpacing/>
        <w:rPr>
          <w:rFonts w:eastAsia="Calibri" w:cstheme="minorHAnsi"/>
          <w:sz w:val="24"/>
          <w:szCs w:val="24"/>
          <w:lang w:eastAsia="en-US"/>
        </w:rPr>
      </w:pPr>
      <w:r w:rsidRPr="00977A57">
        <w:rPr>
          <w:rFonts w:eastAsia="Calibri" w:cstheme="minorHAnsi"/>
          <w:sz w:val="24"/>
          <w:szCs w:val="24"/>
          <w:lang w:eastAsia="en-US"/>
        </w:rPr>
        <w:t>wpis do Krajowej Agencji Zatrudnienia</w:t>
      </w:r>
      <w:r w:rsidR="00403FF9">
        <w:rPr>
          <w:rFonts w:eastAsia="Calibri" w:cstheme="minorHAnsi"/>
          <w:sz w:val="24"/>
          <w:szCs w:val="24"/>
          <w:lang w:eastAsia="en-US"/>
        </w:rPr>
        <w:t xml:space="preserve"> – w przypadku osób prowadzących działalność gospodarczą</w:t>
      </w:r>
    </w:p>
    <w:bookmarkEnd w:id="1"/>
    <w:p w14:paraId="2E5FE1A2" w14:textId="77777777" w:rsidR="00977A57" w:rsidRPr="00977A57" w:rsidRDefault="00977A57" w:rsidP="00977A57">
      <w:pPr>
        <w:spacing w:after="0" w:line="240" w:lineRule="auto"/>
        <w:rPr>
          <w:rFonts w:eastAsia="Times New Roman" w:cstheme="minorHAnsi"/>
          <w:sz w:val="24"/>
          <w:szCs w:val="24"/>
        </w:rPr>
      </w:pPr>
    </w:p>
    <w:p w14:paraId="2F5FE08A" w14:textId="77777777" w:rsidR="00977A57" w:rsidRPr="00977A57" w:rsidRDefault="00977A57" w:rsidP="00977A57">
      <w:pPr>
        <w:spacing w:after="0" w:line="240" w:lineRule="auto"/>
        <w:ind w:left="360"/>
        <w:rPr>
          <w:rFonts w:eastAsia="Times New Roman" w:cstheme="minorHAnsi"/>
          <w:sz w:val="24"/>
          <w:szCs w:val="24"/>
        </w:rPr>
      </w:pPr>
      <w:r w:rsidRPr="00977A57">
        <w:rPr>
          <w:rFonts w:eastAsia="Times New Roman" w:cstheme="minorHAnsi"/>
          <w:sz w:val="24"/>
          <w:szCs w:val="24"/>
        </w:rPr>
        <w:t xml:space="preserve"> </w:t>
      </w:r>
    </w:p>
    <w:p w14:paraId="0C35DC10" w14:textId="77777777" w:rsidR="00977A57" w:rsidRPr="00977A57" w:rsidRDefault="00977A57" w:rsidP="00977A57">
      <w:pPr>
        <w:ind w:left="720"/>
        <w:contextualSpacing/>
        <w:rPr>
          <w:rFonts w:eastAsia="Calibri" w:cstheme="minorHAnsi"/>
          <w:sz w:val="24"/>
          <w:szCs w:val="24"/>
          <w:lang w:eastAsia="en-US"/>
        </w:rPr>
      </w:pPr>
    </w:p>
    <w:p w14:paraId="094801B2" w14:textId="77777777" w:rsidR="00977A57" w:rsidRPr="00977A57" w:rsidRDefault="00977A57" w:rsidP="00977A57">
      <w:pPr>
        <w:spacing w:after="0"/>
        <w:jc w:val="both"/>
        <w:outlineLvl w:val="0"/>
        <w:rPr>
          <w:rFonts w:eastAsia="Times New Roman" w:cstheme="minorHAnsi"/>
          <w:sz w:val="24"/>
          <w:szCs w:val="24"/>
        </w:rPr>
      </w:pPr>
      <w:r w:rsidRPr="00977A57">
        <w:rPr>
          <w:rFonts w:eastAsia="Times New Roman" w:cstheme="minorHAnsi"/>
          <w:sz w:val="24"/>
          <w:szCs w:val="24"/>
        </w:rPr>
        <w:t>Powyższe weryfikowane będzie na podstawie przedłożonych informacji w CV, oświadczeniu (załącznik nr 2), wykazie usług (załącznik nr 4) oraz na podstawie innych dokumentów potwierdzających.</w:t>
      </w:r>
    </w:p>
    <w:p w14:paraId="2A75BFC4" w14:textId="77777777" w:rsidR="00977A57" w:rsidRPr="00977A57" w:rsidRDefault="00977A57" w:rsidP="00977A57">
      <w:pPr>
        <w:spacing w:after="0"/>
        <w:jc w:val="both"/>
        <w:outlineLvl w:val="0"/>
        <w:rPr>
          <w:rFonts w:eastAsia="Times New Roman" w:cstheme="minorHAnsi"/>
          <w:sz w:val="24"/>
          <w:szCs w:val="24"/>
        </w:rPr>
      </w:pPr>
    </w:p>
    <w:p w14:paraId="024A7B3A" w14:textId="77777777" w:rsidR="00977A57" w:rsidRDefault="00977A57" w:rsidP="00977A57">
      <w:pPr>
        <w:numPr>
          <w:ilvl w:val="0"/>
          <w:numId w:val="12"/>
        </w:numPr>
        <w:spacing w:after="0" w:line="240" w:lineRule="auto"/>
        <w:contextualSpacing/>
        <w:jc w:val="both"/>
        <w:outlineLvl w:val="0"/>
        <w:rPr>
          <w:rFonts w:eastAsia="Calibri" w:cstheme="minorHAnsi"/>
          <w:sz w:val="24"/>
          <w:szCs w:val="24"/>
          <w:lang w:eastAsia="en-US"/>
        </w:rPr>
      </w:pPr>
      <w:r w:rsidRPr="00977A57">
        <w:rPr>
          <w:rFonts w:eastAsia="Calibri" w:cstheme="minorHAnsi"/>
          <w:sz w:val="24"/>
          <w:szCs w:val="24"/>
          <w:lang w:eastAsia="en-US"/>
        </w:rPr>
        <w:t>Do udziału w postępowaniu dopuszczone mogą być osoby, które nie są powiązane z Zamawiającym osobowo lub kapitałowo, co weryfikowane będzie na podstawie oświadczenia (załącznik nr 3)</w:t>
      </w:r>
    </w:p>
    <w:p w14:paraId="7E661C4F" w14:textId="77777777" w:rsidR="00487645" w:rsidRPr="00977A57" w:rsidRDefault="00487645" w:rsidP="00487645">
      <w:pPr>
        <w:spacing w:after="0" w:line="240" w:lineRule="auto"/>
        <w:contextualSpacing/>
        <w:jc w:val="both"/>
        <w:outlineLvl w:val="0"/>
        <w:rPr>
          <w:rFonts w:eastAsia="Calibri" w:cstheme="minorHAnsi"/>
          <w:sz w:val="24"/>
          <w:szCs w:val="24"/>
          <w:lang w:eastAsia="en-US"/>
        </w:rPr>
      </w:pPr>
    </w:p>
    <w:p w14:paraId="2E590467" w14:textId="77777777" w:rsidR="00977A57" w:rsidRPr="00977A57" w:rsidRDefault="00977A57" w:rsidP="00487645">
      <w:pPr>
        <w:ind w:left="720"/>
        <w:contextualSpacing/>
        <w:jc w:val="both"/>
        <w:outlineLvl w:val="0"/>
        <w:rPr>
          <w:rFonts w:eastAsia="Calibri" w:cstheme="minorHAnsi"/>
          <w:sz w:val="24"/>
          <w:szCs w:val="24"/>
          <w:lang w:eastAsia="en-US"/>
        </w:rPr>
      </w:pPr>
      <w:r w:rsidRPr="00977A57">
        <w:rPr>
          <w:rFonts w:eastAsia="Calibri" w:cstheme="minorHAnsi"/>
          <w:sz w:val="24"/>
          <w:szCs w:val="24"/>
          <w:lang w:eastAsia="en-US"/>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280ABE02" w14:textId="77777777" w:rsidR="00977A57" w:rsidRPr="00977A57" w:rsidRDefault="00977A57" w:rsidP="00977A57">
      <w:pPr>
        <w:spacing w:after="0"/>
        <w:jc w:val="both"/>
        <w:outlineLvl w:val="0"/>
        <w:rPr>
          <w:rFonts w:eastAsia="Calibri" w:cstheme="minorHAnsi"/>
          <w:sz w:val="24"/>
          <w:szCs w:val="24"/>
        </w:rPr>
      </w:pPr>
      <w:r w:rsidRPr="00977A57">
        <w:rPr>
          <w:rFonts w:eastAsia="Calibri" w:cstheme="minorHAnsi"/>
          <w:sz w:val="24"/>
          <w:szCs w:val="24"/>
        </w:rPr>
        <w:t>a) uczestniczeniu w spółce jako wspólnik spółki cywilnej lub spółki osobowej,</w:t>
      </w:r>
    </w:p>
    <w:p w14:paraId="3F281D5B" w14:textId="77777777" w:rsidR="00977A57" w:rsidRPr="00977A57" w:rsidRDefault="00977A57" w:rsidP="00977A57">
      <w:pPr>
        <w:spacing w:after="0"/>
        <w:jc w:val="both"/>
        <w:outlineLvl w:val="0"/>
        <w:rPr>
          <w:rFonts w:eastAsia="Calibri" w:cstheme="minorHAnsi"/>
          <w:sz w:val="24"/>
          <w:szCs w:val="24"/>
        </w:rPr>
      </w:pPr>
      <w:r w:rsidRPr="00977A57">
        <w:rPr>
          <w:rFonts w:eastAsia="Calibri" w:cstheme="minorHAnsi"/>
          <w:sz w:val="24"/>
          <w:szCs w:val="24"/>
        </w:rPr>
        <w:t>b) posiadaniu co najmniej 10% udziałów lub akcji, o ile niższy próg nie wynika z przepisów prawa lub nie został określony przez IZ w wytycznych programowych,</w:t>
      </w:r>
    </w:p>
    <w:p w14:paraId="00FB029B" w14:textId="77777777" w:rsidR="00977A57" w:rsidRPr="00977A57" w:rsidRDefault="00977A57" w:rsidP="00977A57">
      <w:pPr>
        <w:spacing w:after="0"/>
        <w:jc w:val="both"/>
        <w:outlineLvl w:val="0"/>
        <w:rPr>
          <w:rFonts w:eastAsia="Calibri" w:cstheme="minorHAnsi"/>
          <w:sz w:val="24"/>
          <w:szCs w:val="24"/>
        </w:rPr>
      </w:pPr>
      <w:r w:rsidRPr="00977A57">
        <w:rPr>
          <w:rFonts w:eastAsia="Calibri" w:cstheme="minorHAnsi"/>
          <w:sz w:val="24"/>
          <w:szCs w:val="24"/>
        </w:rPr>
        <w:t>c) pełnieniu funkcji członka organu nadzorczego lub zarządzającego, prokurenta, pełnomocnika,</w:t>
      </w:r>
    </w:p>
    <w:p w14:paraId="389F9FEB" w14:textId="77777777" w:rsidR="00977A57" w:rsidRPr="00977A57" w:rsidRDefault="00977A57" w:rsidP="00977A57">
      <w:pPr>
        <w:spacing w:after="0"/>
        <w:jc w:val="both"/>
        <w:outlineLvl w:val="0"/>
        <w:rPr>
          <w:rFonts w:eastAsia="Calibri" w:cstheme="minorHAnsi"/>
          <w:sz w:val="24"/>
          <w:szCs w:val="24"/>
        </w:rPr>
      </w:pPr>
      <w:r w:rsidRPr="00977A57">
        <w:rPr>
          <w:rFonts w:eastAsia="Calibri" w:cstheme="minorHAnsi"/>
          <w:sz w:val="24"/>
          <w:szCs w:val="24"/>
        </w:rPr>
        <w:t>d) pozostawaniu w związku małżeńskim, w stosunku pokrewieństwa lub powinowactwa w linii prostej, pokrewieństwa drugiego stopnia lub powinowactwa drugiego stopnia w linii bocznej lub w stosunku przysposobienia, opieki lub kurateli.</w:t>
      </w:r>
    </w:p>
    <w:p w14:paraId="5EC6C945" w14:textId="77777777" w:rsidR="00977A57" w:rsidRPr="00977A57" w:rsidRDefault="00977A57" w:rsidP="00977A57">
      <w:pPr>
        <w:spacing w:after="0"/>
        <w:jc w:val="both"/>
        <w:rPr>
          <w:rFonts w:eastAsia="Times New Roman" w:cstheme="minorHAnsi"/>
          <w:b/>
          <w:sz w:val="24"/>
          <w:szCs w:val="24"/>
        </w:rPr>
      </w:pPr>
    </w:p>
    <w:p w14:paraId="0B244BA3" w14:textId="77777777" w:rsidR="00977A57" w:rsidRPr="00977A57" w:rsidRDefault="00977A57" w:rsidP="00977A57">
      <w:pPr>
        <w:spacing w:after="0"/>
        <w:ind w:left="567" w:hanging="426"/>
        <w:contextualSpacing/>
        <w:jc w:val="both"/>
        <w:rPr>
          <w:rFonts w:eastAsia="Calibri" w:cstheme="minorHAnsi"/>
          <w:sz w:val="24"/>
          <w:szCs w:val="24"/>
          <w:lang w:eastAsia="en-US"/>
        </w:rPr>
      </w:pPr>
      <w:r w:rsidRPr="00977A57">
        <w:rPr>
          <w:rFonts w:eastAsia="Calibri" w:cstheme="minorHAnsi"/>
          <w:sz w:val="24"/>
          <w:szCs w:val="24"/>
          <w:lang w:eastAsia="en-US"/>
        </w:rPr>
        <w:t>3.</w:t>
      </w:r>
      <w:r w:rsidRPr="00977A57">
        <w:rPr>
          <w:rFonts w:eastAsia="Calibri" w:cstheme="minorHAnsi"/>
          <w:sz w:val="24"/>
          <w:szCs w:val="24"/>
          <w:lang w:eastAsia="en-US"/>
        </w:rPr>
        <w:tab/>
        <w:t>Szczegółowy opis przedmiotu zapytania ofertowego zawiera minimalne wymagania stawiane przez Zamawiającego, których spełnienie będzie weryfikowane na etapie oceny formalnej. Oferty, które nie będą spełniać minimalnych wymagań będą odrzucane na etapie oceny formalnej.</w:t>
      </w:r>
    </w:p>
    <w:p w14:paraId="0A767174" w14:textId="77777777" w:rsidR="00977A57" w:rsidRPr="00977A57" w:rsidRDefault="00977A57" w:rsidP="00977A57">
      <w:pPr>
        <w:ind w:left="567" w:hanging="426"/>
        <w:contextualSpacing/>
        <w:jc w:val="both"/>
        <w:rPr>
          <w:rFonts w:eastAsia="Calibri" w:cstheme="minorHAnsi"/>
          <w:sz w:val="24"/>
          <w:szCs w:val="24"/>
          <w:lang w:eastAsia="en-US"/>
        </w:rPr>
      </w:pPr>
      <w:r w:rsidRPr="00977A57">
        <w:rPr>
          <w:rFonts w:eastAsia="Calibri" w:cstheme="minorHAnsi"/>
          <w:sz w:val="24"/>
          <w:szCs w:val="24"/>
          <w:lang w:eastAsia="en-US"/>
        </w:rPr>
        <w:t>4.</w:t>
      </w:r>
      <w:r w:rsidRPr="00977A57">
        <w:rPr>
          <w:rFonts w:eastAsia="Calibri" w:cstheme="minorHAnsi"/>
          <w:sz w:val="24"/>
          <w:szCs w:val="24"/>
          <w:lang w:eastAsia="en-US"/>
        </w:rPr>
        <w:tab/>
        <w:t xml:space="preserve">Zamawiający przewiduje wybór </w:t>
      </w:r>
      <w:r w:rsidR="0042114C" w:rsidRPr="00487645">
        <w:rPr>
          <w:rFonts w:eastAsia="Calibri" w:cstheme="minorHAnsi"/>
          <w:sz w:val="24"/>
          <w:szCs w:val="24"/>
          <w:lang w:eastAsia="en-US"/>
        </w:rPr>
        <w:t>1</w:t>
      </w:r>
      <w:r w:rsidRPr="00977A57">
        <w:rPr>
          <w:rFonts w:eastAsia="Calibri" w:cstheme="minorHAnsi"/>
          <w:sz w:val="24"/>
          <w:szCs w:val="24"/>
          <w:lang w:eastAsia="en-US"/>
        </w:rPr>
        <w:t xml:space="preserve"> doradc</w:t>
      </w:r>
      <w:r w:rsidR="0042114C" w:rsidRPr="00487645">
        <w:rPr>
          <w:rFonts w:eastAsia="Calibri" w:cstheme="minorHAnsi"/>
          <w:sz w:val="24"/>
          <w:szCs w:val="24"/>
          <w:lang w:eastAsia="en-US"/>
        </w:rPr>
        <w:t>ę</w:t>
      </w:r>
      <w:r w:rsidRPr="00977A57">
        <w:rPr>
          <w:rFonts w:eastAsia="Calibri" w:cstheme="minorHAnsi"/>
          <w:sz w:val="24"/>
          <w:szCs w:val="24"/>
          <w:lang w:eastAsia="en-US"/>
        </w:rPr>
        <w:t xml:space="preserve"> zawodow</w:t>
      </w:r>
      <w:r w:rsidR="0042114C" w:rsidRPr="00487645">
        <w:rPr>
          <w:rFonts w:eastAsia="Calibri" w:cstheme="minorHAnsi"/>
          <w:sz w:val="24"/>
          <w:szCs w:val="24"/>
          <w:lang w:eastAsia="en-US"/>
        </w:rPr>
        <w:t>ego</w:t>
      </w:r>
      <w:r w:rsidRPr="00977A57">
        <w:rPr>
          <w:rFonts w:eastAsia="Calibri" w:cstheme="minorHAnsi"/>
          <w:sz w:val="24"/>
          <w:szCs w:val="24"/>
          <w:lang w:eastAsia="en-US"/>
        </w:rPr>
        <w:t xml:space="preserve"> .</w:t>
      </w:r>
    </w:p>
    <w:p w14:paraId="7CEB1C52" w14:textId="77777777" w:rsidR="00977A57" w:rsidRPr="00977A57" w:rsidRDefault="00977A57" w:rsidP="00977A57">
      <w:pPr>
        <w:spacing w:after="0"/>
        <w:ind w:left="567" w:hanging="426"/>
        <w:contextualSpacing/>
        <w:jc w:val="both"/>
        <w:rPr>
          <w:rFonts w:eastAsia="Calibri" w:cstheme="minorHAnsi"/>
          <w:sz w:val="24"/>
          <w:szCs w:val="24"/>
          <w:lang w:eastAsia="en-US"/>
        </w:rPr>
      </w:pPr>
      <w:r w:rsidRPr="00977A57">
        <w:rPr>
          <w:rFonts w:eastAsia="Calibri" w:cstheme="minorHAnsi"/>
          <w:sz w:val="24"/>
          <w:szCs w:val="24"/>
          <w:lang w:eastAsia="en-US"/>
        </w:rPr>
        <w:t xml:space="preserve">5.   Wykonawca zobowiązuje się w toku realizacji umowy do bezwzględnego przestrzegania Wytycznych programowych dotyczących systemu wdrażania </w:t>
      </w:r>
      <w:bookmarkStart w:id="4" w:name="_Hlk520562795"/>
      <w:r w:rsidRPr="00977A57">
        <w:rPr>
          <w:rFonts w:eastAsia="Calibri" w:cstheme="minorHAnsi"/>
          <w:sz w:val="24"/>
          <w:szCs w:val="24"/>
          <w:lang w:eastAsia="en-US"/>
        </w:rPr>
        <w:t xml:space="preserve">Regionalnego Programu Operacyjnego Województwa </w:t>
      </w:r>
      <w:r w:rsidR="0042114C" w:rsidRPr="00487645">
        <w:rPr>
          <w:rFonts w:eastAsia="Calibri" w:cstheme="minorHAnsi"/>
          <w:sz w:val="24"/>
          <w:szCs w:val="24"/>
          <w:lang w:eastAsia="en-US"/>
        </w:rPr>
        <w:t>Wielkopolskiego</w:t>
      </w:r>
      <w:r w:rsidRPr="00977A57">
        <w:rPr>
          <w:rFonts w:eastAsia="Calibri" w:cstheme="minorHAnsi"/>
          <w:sz w:val="24"/>
          <w:szCs w:val="24"/>
          <w:lang w:eastAsia="en-US"/>
        </w:rPr>
        <w:t xml:space="preserve"> na lata 2014­2020</w:t>
      </w:r>
      <w:bookmarkEnd w:id="4"/>
      <w:r w:rsidRPr="00977A57">
        <w:rPr>
          <w:rFonts w:eastAsia="Calibri" w:cstheme="minorHAnsi"/>
          <w:sz w:val="24"/>
          <w:szCs w:val="24"/>
          <w:lang w:eastAsia="en-US"/>
        </w:rPr>
        <w:t>, w szczególności przestrzegania limitu 276 h miesięcznie łącznego zaangażowania zawodowego w realizację wszystkich projektów finansowanych z funduszy strukturalnych i Funduszu Spójności oraz działań finansowanych z innych źródeł.</w:t>
      </w:r>
    </w:p>
    <w:p w14:paraId="62AA63EF" w14:textId="77777777" w:rsidR="00977A57" w:rsidRPr="00977A57" w:rsidRDefault="00977A57" w:rsidP="00977A57">
      <w:pPr>
        <w:spacing w:after="0"/>
        <w:jc w:val="both"/>
        <w:rPr>
          <w:rFonts w:eastAsia="Times New Roman" w:cstheme="minorHAnsi"/>
          <w:sz w:val="24"/>
          <w:szCs w:val="24"/>
        </w:rPr>
      </w:pPr>
    </w:p>
    <w:p w14:paraId="3DC8A243" w14:textId="77777777" w:rsidR="00977A57" w:rsidRPr="00977A57" w:rsidRDefault="00977A57" w:rsidP="00977A57">
      <w:pPr>
        <w:numPr>
          <w:ilvl w:val="0"/>
          <w:numId w:val="1"/>
        </w:numPr>
        <w:spacing w:after="0" w:line="240" w:lineRule="auto"/>
        <w:ind w:left="567" w:hanging="567"/>
        <w:contextualSpacing/>
        <w:jc w:val="both"/>
        <w:rPr>
          <w:rFonts w:eastAsia="Calibri" w:cstheme="minorHAnsi"/>
          <w:b/>
          <w:sz w:val="24"/>
          <w:szCs w:val="24"/>
          <w:lang w:eastAsia="en-US"/>
        </w:rPr>
      </w:pPr>
      <w:r w:rsidRPr="00977A57">
        <w:rPr>
          <w:rFonts w:eastAsia="Calibri" w:cstheme="minorHAnsi"/>
          <w:b/>
          <w:sz w:val="24"/>
          <w:szCs w:val="24"/>
          <w:lang w:eastAsia="en-US"/>
        </w:rPr>
        <w:t xml:space="preserve">Termin i miejsce złożenia ofert </w:t>
      </w:r>
    </w:p>
    <w:p w14:paraId="5505C765" w14:textId="351FB9BF" w:rsidR="00977A57" w:rsidRPr="00977A57" w:rsidRDefault="00977A57" w:rsidP="0042114C">
      <w:pPr>
        <w:spacing w:after="0"/>
        <w:ind w:left="567"/>
        <w:contextualSpacing/>
        <w:jc w:val="both"/>
        <w:rPr>
          <w:rFonts w:eastAsia="Calibri" w:cstheme="minorHAnsi"/>
          <w:sz w:val="24"/>
          <w:szCs w:val="24"/>
          <w:lang w:eastAsia="en-US"/>
        </w:rPr>
      </w:pPr>
      <w:r w:rsidRPr="00977A57">
        <w:rPr>
          <w:rFonts w:eastAsia="Calibri" w:cstheme="minorHAnsi"/>
          <w:sz w:val="24"/>
          <w:szCs w:val="24"/>
          <w:lang w:eastAsia="en-US"/>
        </w:rPr>
        <w:t xml:space="preserve">Zainteresowani realizacją przedmiotu zapytania ofertowego powinni złożyć pisemną ofertę w biurze Fundacji </w:t>
      </w:r>
      <w:r w:rsidR="0042114C" w:rsidRPr="00487645">
        <w:rPr>
          <w:rFonts w:eastAsia="Calibri" w:cstheme="minorHAnsi"/>
          <w:sz w:val="24"/>
          <w:szCs w:val="24"/>
          <w:lang w:eastAsia="en-US"/>
        </w:rPr>
        <w:t xml:space="preserve">Edukacji Nowoczesnej </w:t>
      </w:r>
      <w:r w:rsidRPr="00977A57">
        <w:rPr>
          <w:rFonts w:eastAsia="Calibri" w:cstheme="minorHAnsi"/>
          <w:sz w:val="24"/>
          <w:szCs w:val="24"/>
          <w:lang w:eastAsia="en-US"/>
        </w:rPr>
        <w:t>w</w:t>
      </w:r>
      <w:r w:rsidR="0042114C" w:rsidRPr="00487645">
        <w:rPr>
          <w:rFonts w:eastAsia="Calibri" w:cstheme="minorHAnsi"/>
          <w:sz w:val="24"/>
          <w:szCs w:val="24"/>
          <w:lang w:eastAsia="en-US"/>
        </w:rPr>
        <w:t xml:space="preserve"> Poznaniu</w:t>
      </w:r>
      <w:r w:rsidRPr="00977A57">
        <w:rPr>
          <w:rFonts w:eastAsia="Calibri" w:cstheme="minorHAnsi"/>
          <w:sz w:val="24"/>
          <w:szCs w:val="24"/>
          <w:lang w:eastAsia="en-US"/>
        </w:rPr>
        <w:t xml:space="preserve"> </w:t>
      </w:r>
      <w:r w:rsidRPr="00977A57">
        <w:rPr>
          <w:rFonts w:eastAsia="Calibri" w:cstheme="minorHAnsi"/>
          <w:sz w:val="24"/>
          <w:szCs w:val="24"/>
          <w:lang w:eastAsia="en-US"/>
        </w:rPr>
        <w:br/>
        <w:t xml:space="preserve">(ul. </w:t>
      </w:r>
      <w:r w:rsidR="0042114C" w:rsidRPr="00487645">
        <w:rPr>
          <w:rFonts w:eastAsia="Calibri" w:cstheme="minorHAnsi"/>
          <w:sz w:val="24"/>
          <w:szCs w:val="24"/>
          <w:lang w:eastAsia="en-US"/>
        </w:rPr>
        <w:t xml:space="preserve">Zwierzyniecka 10 pok. 101-102, 60-813 Poznań </w:t>
      </w:r>
      <w:r w:rsidRPr="00977A57">
        <w:rPr>
          <w:rFonts w:eastAsia="Calibri" w:cstheme="minorHAnsi"/>
          <w:sz w:val="24"/>
          <w:szCs w:val="24"/>
          <w:lang w:eastAsia="en-US"/>
        </w:rPr>
        <w:t xml:space="preserve">od godz. 9h30 do godz. 15h00) </w:t>
      </w:r>
      <w:r w:rsidRPr="00977A57">
        <w:rPr>
          <w:rFonts w:eastAsia="Calibri" w:cstheme="minorHAnsi"/>
          <w:b/>
          <w:sz w:val="24"/>
          <w:szCs w:val="24"/>
          <w:u w:val="single"/>
          <w:lang w:eastAsia="en-US"/>
        </w:rPr>
        <w:t xml:space="preserve">od dnia </w:t>
      </w:r>
      <w:r w:rsidR="00403FF9">
        <w:rPr>
          <w:rFonts w:eastAsia="Calibri" w:cstheme="minorHAnsi"/>
          <w:b/>
          <w:sz w:val="24"/>
          <w:szCs w:val="24"/>
          <w:u w:val="single"/>
          <w:lang w:eastAsia="en-US"/>
        </w:rPr>
        <w:t>25</w:t>
      </w:r>
      <w:r w:rsidRPr="00977A57">
        <w:rPr>
          <w:rFonts w:eastAsia="Calibri" w:cstheme="minorHAnsi"/>
          <w:b/>
          <w:sz w:val="24"/>
          <w:szCs w:val="24"/>
          <w:u w:val="single"/>
          <w:lang w:eastAsia="en-US"/>
        </w:rPr>
        <w:t>.</w:t>
      </w:r>
      <w:r w:rsidR="00403FF9">
        <w:rPr>
          <w:rFonts w:eastAsia="Calibri" w:cstheme="minorHAnsi"/>
          <w:b/>
          <w:sz w:val="24"/>
          <w:szCs w:val="24"/>
          <w:u w:val="single"/>
          <w:lang w:eastAsia="en-US"/>
        </w:rPr>
        <w:t>10</w:t>
      </w:r>
      <w:r w:rsidRPr="00977A57">
        <w:rPr>
          <w:rFonts w:eastAsia="Calibri" w:cstheme="minorHAnsi"/>
          <w:b/>
          <w:sz w:val="24"/>
          <w:szCs w:val="24"/>
          <w:u w:val="single"/>
          <w:lang w:eastAsia="en-US"/>
        </w:rPr>
        <w:t>.201</w:t>
      </w:r>
      <w:r w:rsidR="0042114C" w:rsidRPr="00487645">
        <w:rPr>
          <w:rFonts w:eastAsia="Calibri" w:cstheme="minorHAnsi"/>
          <w:b/>
          <w:sz w:val="24"/>
          <w:szCs w:val="24"/>
          <w:u w:val="single"/>
          <w:lang w:eastAsia="en-US"/>
        </w:rPr>
        <w:t>9</w:t>
      </w:r>
      <w:r w:rsidRPr="00977A57">
        <w:rPr>
          <w:rFonts w:eastAsia="Calibri" w:cstheme="minorHAnsi"/>
          <w:b/>
          <w:sz w:val="24"/>
          <w:szCs w:val="24"/>
          <w:u w:val="single"/>
          <w:lang w:eastAsia="en-US"/>
        </w:rPr>
        <w:t xml:space="preserve"> od godz. 9h30</w:t>
      </w:r>
      <w:r w:rsidRPr="00977A57">
        <w:rPr>
          <w:rFonts w:eastAsia="Calibri" w:cstheme="minorHAnsi"/>
          <w:sz w:val="24"/>
          <w:szCs w:val="24"/>
          <w:lang w:eastAsia="en-US"/>
        </w:rPr>
        <w:t xml:space="preserve"> </w:t>
      </w:r>
      <w:r w:rsidRPr="00977A57">
        <w:rPr>
          <w:rFonts w:eastAsia="Calibri" w:cstheme="minorHAnsi"/>
          <w:b/>
          <w:sz w:val="24"/>
          <w:szCs w:val="24"/>
          <w:u w:val="single"/>
          <w:lang w:eastAsia="en-US"/>
        </w:rPr>
        <w:t xml:space="preserve">do dnia </w:t>
      </w:r>
      <w:r w:rsidR="00403FF9">
        <w:rPr>
          <w:rFonts w:eastAsia="Calibri" w:cstheme="minorHAnsi"/>
          <w:b/>
          <w:sz w:val="24"/>
          <w:szCs w:val="24"/>
          <w:u w:val="single"/>
          <w:lang w:eastAsia="en-US"/>
        </w:rPr>
        <w:t>01</w:t>
      </w:r>
      <w:r w:rsidRPr="00977A57">
        <w:rPr>
          <w:rFonts w:eastAsia="Calibri" w:cstheme="minorHAnsi"/>
          <w:b/>
          <w:sz w:val="24"/>
          <w:szCs w:val="24"/>
          <w:u w:val="single"/>
          <w:lang w:eastAsia="en-US"/>
        </w:rPr>
        <w:t>.</w:t>
      </w:r>
      <w:r w:rsidR="00403FF9">
        <w:rPr>
          <w:rFonts w:eastAsia="Calibri" w:cstheme="minorHAnsi"/>
          <w:b/>
          <w:sz w:val="24"/>
          <w:szCs w:val="24"/>
          <w:u w:val="single"/>
          <w:lang w:eastAsia="en-US"/>
        </w:rPr>
        <w:t>11</w:t>
      </w:r>
      <w:r w:rsidRPr="00977A57">
        <w:rPr>
          <w:rFonts w:eastAsia="Calibri" w:cstheme="minorHAnsi"/>
          <w:b/>
          <w:sz w:val="24"/>
          <w:szCs w:val="24"/>
          <w:u w:val="single"/>
          <w:lang w:eastAsia="en-US"/>
        </w:rPr>
        <w:t>.201</w:t>
      </w:r>
      <w:r w:rsidR="0042114C" w:rsidRPr="00487645">
        <w:rPr>
          <w:rFonts w:eastAsia="Calibri" w:cstheme="minorHAnsi"/>
          <w:b/>
          <w:sz w:val="24"/>
          <w:szCs w:val="24"/>
          <w:u w:val="single"/>
          <w:lang w:eastAsia="en-US"/>
        </w:rPr>
        <w:t>9</w:t>
      </w:r>
      <w:r w:rsidRPr="00977A57">
        <w:rPr>
          <w:rFonts w:eastAsia="Calibri" w:cstheme="minorHAnsi"/>
          <w:b/>
          <w:sz w:val="24"/>
          <w:szCs w:val="24"/>
          <w:u w:val="single"/>
          <w:lang w:eastAsia="en-US"/>
        </w:rPr>
        <w:t xml:space="preserve"> do godziny 15:00. </w:t>
      </w:r>
      <w:r w:rsidRPr="00977A57">
        <w:rPr>
          <w:rFonts w:eastAsia="Calibri" w:cstheme="minorHAnsi"/>
          <w:sz w:val="24"/>
          <w:szCs w:val="24"/>
          <w:lang w:eastAsia="en-US"/>
        </w:rPr>
        <w:t>Za dotrzymanie terminu uznaje się datę i godzinę złożenia oferty/</w:t>
      </w:r>
      <w:r w:rsidR="00487645" w:rsidRPr="00487645">
        <w:rPr>
          <w:rFonts w:eastAsia="Calibri" w:cstheme="minorHAnsi"/>
          <w:sz w:val="24"/>
          <w:szCs w:val="24"/>
          <w:lang w:eastAsia="en-US"/>
        </w:rPr>
        <w:t>nadania</w:t>
      </w:r>
      <w:r w:rsidRPr="00977A57">
        <w:rPr>
          <w:rFonts w:eastAsia="Calibri" w:cstheme="minorHAnsi"/>
          <w:sz w:val="24"/>
          <w:szCs w:val="24"/>
          <w:lang w:eastAsia="en-US"/>
        </w:rPr>
        <w:t xml:space="preserve"> oferty . </w:t>
      </w:r>
      <w:r w:rsidR="0042114C" w:rsidRPr="00487645">
        <w:rPr>
          <w:rFonts w:eastAsia="Calibri" w:cstheme="minorHAnsi"/>
          <w:sz w:val="24"/>
          <w:szCs w:val="24"/>
          <w:lang w:eastAsia="en-US"/>
        </w:rPr>
        <w:t xml:space="preserve">Oferty można składać osobiście lub za </w:t>
      </w:r>
      <w:r w:rsidR="00487645" w:rsidRPr="00487645">
        <w:rPr>
          <w:rFonts w:eastAsia="Calibri" w:cstheme="minorHAnsi"/>
          <w:sz w:val="24"/>
          <w:szCs w:val="24"/>
          <w:lang w:eastAsia="en-US"/>
        </w:rPr>
        <w:t xml:space="preserve">pośrednictwem poczty czy kuriera. </w:t>
      </w:r>
    </w:p>
    <w:p w14:paraId="59BF4C79" w14:textId="77777777" w:rsidR="00977A57" w:rsidRPr="00977A57" w:rsidRDefault="00977A57" w:rsidP="00977A57">
      <w:pPr>
        <w:spacing w:after="0"/>
        <w:jc w:val="both"/>
        <w:rPr>
          <w:rFonts w:eastAsia="Times New Roman" w:cstheme="minorHAnsi"/>
          <w:sz w:val="24"/>
          <w:szCs w:val="24"/>
        </w:rPr>
      </w:pPr>
    </w:p>
    <w:p w14:paraId="1AE5B58C" w14:textId="77777777" w:rsidR="00977A57" w:rsidRPr="00977A57" w:rsidRDefault="00977A57" w:rsidP="00977A57">
      <w:pPr>
        <w:numPr>
          <w:ilvl w:val="0"/>
          <w:numId w:val="1"/>
        </w:numPr>
        <w:spacing w:after="0" w:line="240" w:lineRule="auto"/>
        <w:ind w:left="426" w:hanging="426"/>
        <w:contextualSpacing/>
        <w:jc w:val="both"/>
        <w:rPr>
          <w:rFonts w:eastAsia="Calibri" w:cstheme="minorHAnsi"/>
          <w:b/>
          <w:sz w:val="24"/>
          <w:szCs w:val="24"/>
          <w:lang w:eastAsia="en-US"/>
        </w:rPr>
      </w:pPr>
      <w:r w:rsidRPr="00977A57">
        <w:rPr>
          <w:rFonts w:eastAsia="Calibri" w:cstheme="minorHAnsi"/>
          <w:b/>
          <w:sz w:val="24"/>
          <w:szCs w:val="24"/>
          <w:lang w:eastAsia="en-US"/>
        </w:rPr>
        <w:t>Termin związania ofertą</w:t>
      </w:r>
    </w:p>
    <w:p w14:paraId="79726B70" w14:textId="77777777" w:rsidR="00977A57" w:rsidRPr="00977A57" w:rsidRDefault="00977A57" w:rsidP="00977A57">
      <w:pPr>
        <w:tabs>
          <w:tab w:val="left" w:pos="284"/>
          <w:tab w:val="left" w:pos="426"/>
        </w:tabs>
        <w:spacing w:after="0"/>
        <w:ind w:left="426"/>
        <w:jc w:val="both"/>
        <w:rPr>
          <w:rFonts w:eastAsia="Times New Roman" w:cstheme="minorHAnsi"/>
          <w:sz w:val="24"/>
          <w:szCs w:val="24"/>
        </w:rPr>
      </w:pPr>
      <w:r w:rsidRPr="00977A57">
        <w:rPr>
          <w:rFonts w:eastAsia="Times New Roman" w:cstheme="minorHAnsi"/>
          <w:sz w:val="24"/>
          <w:szCs w:val="24"/>
        </w:rPr>
        <w:t>Oferent jest związany ofertą do 30 dni od upływu terminu składania ofert.</w:t>
      </w:r>
    </w:p>
    <w:p w14:paraId="35908EA4" w14:textId="77777777" w:rsidR="00977A57" w:rsidRDefault="00977A57" w:rsidP="00977A57">
      <w:pPr>
        <w:spacing w:after="0"/>
        <w:jc w:val="both"/>
        <w:rPr>
          <w:rFonts w:eastAsia="Times New Roman" w:cstheme="minorHAnsi"/>
          <w:sz w:val="24"/>
          <w:szCs w:val="24"/>
        </w:rPr>
      </w:pPr>
    </w:p>
    <w:p w14:paraId="05BCF33D" w14:textId="77777777" w:rsidR="00487645" w:rsidRDefault="00487645" w:rsidP="00977A57">
      <w:pPr>
        <w:spacing w:after="0"/>
        <w:jc w:val="both"/>
        <w:rPr>
          <w:rFonts w:eastAsia="Times New Roman" w:cstheme="minorHAnsi"/>
          <w:sz w:val="24"/>
          <w:szCs w:val="24"/>
        </w:rPr>
      </w:pPr>
    </w:p>
    <w:p w14:paraId="3CCC0D7A" w14:textId="77777777" w:rsidR="00487645" w:rsidRDefault="00487645" w:rsidP="00977A57">
      <w:pPr>
        <w:spacing w:after="0"/>
        <w:jc w:val="both"/>
        <w:rPr>
          <w:rFonts w:eastAsia="Times New Roman" w:cstheme="minorHAnsi"/>
          <w:sz w:val="24"/>
          <w:szCs w:val="24"/>
        </w:rPr>
      </w:pPr>
    </w:p>
    <w:p w14:paraId="7B2DE280" w14:textId="77777777" w:rsidR="00487645" w:rsidRDefault="00487645" w:rsidP="00977A57">
      <w:pPr>
        <w:spacing w:after="0"/>
        <w:jc w:val="both"/>
        <w:rPr>
          <w:rFonts w:eastAsia="Times New Roman" w:cstheme="minorHAnsi"/>
          <w:sz w:val="24"/>
          <w:szCs w:val="24"/>
        </w:rPr>
      </w:pPr>
    </w:p>
    <w:p w14:paraId="2A5738E5" w14:textId="77777777" w:rsidR="00487645" w:rsidRPr="00977A57" w:rsidRDefault="00487645" w:rsidP="00977A57">
      <w:pPr>
        <w:spacing w:after="0"/>
        <w:jc w:val="both"/>
        <w:rPr>
          <w:rFonts w:eastAsia="Times New Roman" w:cstheme="minorHAnsi"/>
          <w:sz w:val="24"/>
          <w:szCs w:val="24"/>
        </w:rPr>
      </w:pPr>
    </w:p>
    <w:p w14:paraId="6F2E6E59" w14:textId="77777777" w:rsidR="00977A57" w:rsidRPr="00977A57" w:rsidRDefault="00977A57" w:rsidP="00977A57">
      <w:pPr>
        <w:numPr>
          <w:ilvl w:val="0"/>
          <w:numId w:val="1"/>
        </w:numPr>
        <w:spacing w:after="0" w:line="240" w:lineRule="auto"/>
        <w:ind w:left="426" w:hanging="426"/>
        <w:contextualSpacing/>
        <w:jc w:val="both"/>
        <w:rPr>
          <w:rFonts w:eastAsia="Calibri" w:cstheme="minorHAnsi"/>
          <w:b/>
          <w:sz w:val="24"/>
          <w:szCs w:val="24"/>
          <w:lang w:eastAsia="en-US"/>
        </w:rPr>
      </w:pPr>
      <w:r w:rsidRPr="00977A57">
        <w:rPr>
          <w:rFonts w:eastAsia="Calibri" w:cstheme="minorHAnsi"/>
          <w:b/>
          <w:sz w:val="24"/>
          <w:szCs w:val="24"/>
          <w:lang w:eastAsia="en-US"/>
        </w:rPr>
        <w:t>Sposób porozumiewania się Zamawiającego z oferentami</w:t>
      </w:r>
    </w:p>
    <w:p w14:paraId="634C3F45" w14:textId="51256F4B" w:rsidR="00977A57" w:rsidRPr="00977A57" w:rsidRDefault="00977A57" w:rsidP="00977A57">
      <w:pPr>
        <w:numPr>
          <w:ilvl w:val="0"/>
          <w:numId w:val="8"/>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Osoba upoważnioną ze strony Zamawiającego zapytania ofertowego do  kontaktów z Oferentami jest Pani </w:t>
      </w:r>
      <w:r w:rsidR="00F26B9C">
        <w:rPr>
          <w:rFonts w:eastAsia="Calibri" w:cstheme="minorHAnsi"/>
          <w:sz w:val="24"/>
          <w:szCs w:val="24"/>
          <w:lang w:eastAsia="en-US"/>
        </w:rPr>
        <w:t>Ewa Machowska</w:t>
      </w:r>
      <w:r w:rsidRPr="00977A57">
        <w:rPr>
          <w:rFonts w:eastAsia="Calibri" w:cstheme="minorHAnsi"/>
          <w:sz w:val="24"/>
          <w:szCs w:val="24"/>
          <w:lang w:eastAsia="en-US"/>
        </w:rPr>
        <w:t xml:space="preserve"> tel. </w:t>
      </w:r>
      <w:r w:rsidR="00403FF9">
        <w:rPr>
          <w:rFonts w:eastAsia="Calibri" w:cstheme="minorHAnsi"/>
          <w:sz w:val="24"/>
          <w:szCs w:val="24"/>
          <w:lang w:eastAsia="en-US"/>
        </w:rPr>
        <w:t>667 602 531</w:t>
      </w:r>
      <w:r w:rsidRPr="00977A57">
        <w:rPr>
          <w:rFonts w:eastAsia="Calibri" w:cstheme="minorHAnsi"/>
          <w:sz w:val="24"/>
          <w:szCs w:val="24"/>
          <w:lang w:eastAsia="en-US"/>
        </w:rPr>
        <w:t>.  Kontakt w dni robocze w godzinach 11:00-13:00.</w:t>
      </w:r>
    </w:p>
    <w:p w14:paraId="7F242C7A" w14:textId="77777777" w:rsidR="00977A57" w:rsidRPr="00487645" w:rsidRDefault="00977A57" w:rsidP="00977A57">
      <w:pPr>
        <w:numPr>
          <w:ilvl w:val="0"/>
          <w:numId w:val="8"/>
        </w:numPr>
        <w:spacing w:after="0" w:line="240" w:lineRule="auto"/>
        <w:contextualSpacing/>
        <w:rPr>
          <w:rFonts w:eastAsia="Calibri" w:cstheme="minorHAnsi"/>
          <w:sz w:val="24"/>
          <w:szCs w:val="24"/>
          <w:lang w:eastAsia="en-US"/>
        </w:rPr>
      </w:pPr>
      <w:r w:rsidRPr="00977A57">
        <w:rPr>
          <w:rFonts w:eastAsia="Calibri" w:cstheme="minorHAnsi"/>
          <w:sz w:val="24"/>
          <w:szCs w:val="24"/>
          <w:lang w:eastAsia="en-US"/>
        </w:rPr>
        <w:t xml:space="preserve"> Wszystkie pytania i wątpliwości związane z niemniejszym postępowaniem należy zgłaszać w formie pisemnej na adres mailowy: </w:t>
      </w:r>
      <w:hyperlink r:id="rId8" w:history="1">
        <w:r w:rsidR="00F26B9C" w:rsidRPr="00776CEA">
          <w:rPr>
            <w:rStyle w:val="Hipercze"/>
            <w:rFonts w:eastAsia="Calibri" w:cstheme="minorHAnsi"/>
            <w:sz w:val="24"/>
            <w:szCs w:val="24"/>
            <w:lang w:eastAsia="en-US"/>
          </w:rPr>
          <w:t>e.machowska@fen.net.pl</w:t>
        </w:r>
      </w:hyperlink>
      <w:r w:rsidR="00487645" w:rsidRPr="00487645">
        <w:rPr>
          <w:rFonts w:eastAsia="Calibri" w:cstheme="minorHAnsi"/>
          <w:sz w:val="24"/>
          <w:szCs w:val="24"/>
          <w:lang w:eastAsia="en-US"/>
        </w:rPr>
        <w:t xml:space="preserve"> </w:t>
      </w:r>
    </w:p>
    <w:p w14:paraId="29CB5289" w14:textId="77777777" w:rsidR="00487645" w:rsidRPr="00977A57" w:rsidRDefault="00487645" w:rsidP="00487645">
      <w:pPr>
        <w:spacing w:after="0" w:line="240" w:lineRule="auto"/>
        <w:contextualSpacing/>
        <w:rPr>
          <w:rFonts w:eastAsia="Calibri" w:cstheme="minorHAnsi"/>
          <w:sz w:val="24"/>
          <w:szCs w:val="24"/>
          <w:lang w:eastAsia="en-US"/>
        </w:rPr>
      </w:pPr>
    </w:p>
    <w:p w14:paraId="782A2250" w14:textId="77777777" w:rsidR="00977A57" w:rsidRPr="00977A57" w:rsidRDefault="00977A57" w:rsidP="00977A57">
      <w:pPr>
        <w:spacing w:after="0"/>
        <w:ind w:left="720"/>
        <w:contextualSpacing/>
        <w:jc w:val="both"/>
        <w:rPr>
          <w:rFonts w:eastAsia="Calibri" w:cstheme="minorHAnsi"/>
          <w:sz w:val="24"/>
          <w:szCs w:val="24"/>
          <w:lang w:eastAsia="en-US"/>
        </w:rPr>
      </w:pPr>
    </w:p>
    <w:p w14:paraId="03736162" w14:textId="77777777" w:rsidR="00977A57" w:rsidRPr="00977A57" w:rsidRDefault="00977A57" w:rsidP="00977A57">
      <w:pPr>
        <w:numPr>
          <w:ilvl w:val="0"/>
          <w:numId w:val="1"/>
        </w:numPr>
        <w:spacing w:after="0" w:line="240" w:lineRule="auto"/>
        <w:ind w:left="426" w:hanging="426"/>
        <w:contextualSpacing/>
        <w:jc w:val="both"/>
        <w:rPr>
          <w:rFonts w:eastAsia="Calibri" w:cstheme="minorHAnsi"/>
          <w:b/>
          <w:sz w:val="24"/>
          <w:szCs w:val="24"/>
          <w:lang w:eastAsia="en-US"/>
        </w:rPr>
      </w:pPr>
      <w:r w:rsidRPr="00977A57">
        <w:rPr>
          <w:rFonts w:eastAsia="Calibri" w:cstheme="minorHAnsi"/>
          <w:b/>
          <w:sz w:val="24"/>
          <w:szCs w:val="24"/>
          <w:lang w:eastAsia="en-US"/>
        </w:rPr>
        <w:t xml:space="preserve">Oferta </w:t>
      </w:r>
    </w:p>
    <w:p w14:paraId="7C6BAC10" w14:textId="77777777" w:rsidR="00977A57" w:rsidRPr="00977A57" w:rsidRDefault="00977A57" w:rsidP="00977A57">
      <w:pPr>
        <w:spacing w:after="0"/>
        <w:jc w:val="both"/>
        <w:rPr>
          <w:rFonts w:eastAsia="Times New Roman" w:cstheme="minorHAnsi"/>
          <w:sz w:val="24"/>
          <w:szCs w:val="24"/>
        </w:rPr>
      </w:pPr>
      <w:r w:rsidRPr="00977A57">
        <w:rPr>
          <w:rFonts w:eastAsia="Times New Roman" w:cstheme="minorHAnsi"/>
          <w:sz w:val="24"/>
          <w:szCs w:val="24"/>
        </w:rPr>
        <w:t>Oferta powinna zawierać:</w:t>
      </w:r>
    </w:p>
    <w:p w14:paraId="49B4DC3F" w14:textId="77777777" w:rsidR="00977A57" w:rsidRPr="00977A57" w:rsidRDefault="00977A57" w:rsidP="00977A57">
      <w:pPr>
        <w:numPr>
          <w:ilvl w:val="0"/>
          <w:numId w:val="11"/>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Wypełniony i podpisany formularz ofertowy - Załącznik nr 1;</w:t>
      </w:r>
    </w:p>
    <w:p w14:paraId="3A722F3C" w14:textId="77777777" w:rsidR="00977A57" w:rsidRPr="00977A57" w:rsidRDefault="00977A57" w:rsidP="00977A57">
      <w:pPr>
        <w:numPr>
          <w:ilvl w:val="0"/>
          <w:numId w:val="11"/>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Oświadczenie o spełnieniu warunków udziału w postępowaniu – Załącznik nr 2;</w:t>
      </w:r>
    </w:p>
    <w:p w14:paraId="498ADC2D" w14:textId="77777777" w:rsidR="00977A57" w:rsidRPr="00977A57" w:rsidRDefault="00977A57" w:rsidP="00977A57">
      <w:pPr>
        <w:numPr>
          <w:ilvl w:val="0"/>
          <w:numId w:val="11"/>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Oświadczenie o braku powiązań kapitałowych lub osobowych – Załącznik nr 3;</w:t>
      </w:r>
    </w:p>
    <w:p w14:paraId="6F2D79D8" w14:textId="77777777" w:rsidR="00977A57" w:rsidRPr="00977A57" w:rsidRDefault="00977A57" w:rsidP="00977A57">
      <w:pPr>
        <w:numPr>
          <w:ilvl w:val="0"/>
          <w:numId w:val="11"/>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Wykaz usług potwierdzający wiedzę, umiejętności, doświadczenie Wykonawcy,– Załącznik nr 4;</w:t>
      </w:r>
    </w:p>
    <w:p w14:paraId="3EA848F5" w14:textId="77777777" w:rsidR="00977A57" w:rsidRPr="00977A57" w:rsidRDefault="00977A57" w:rsidP="00977A57">
      <w:pPr>
        <w:numPr>
          <w:ilvl w:val="0"/>
          <w:numId w:val="11"/>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CV z klauzulą o zgodzie na przetwarzanie danych osobowych.</w:t>
      </w:r>
    </w:p>
    <w:p w14:paraId="5903B1A6" w14:textId="77777777" w:rsidR="00977A57" w:rsidRPr="00977A57" w:rsidRDefault="00977A57" w:rsidP="00977A57">
      <w:pPr>
        <w:spacing w:after="0" w:line="240" w:lineRule="auto"/>
        <w:ind w:left="360"/>
        <w:jc w:val="both"/>
        <w:rPr>
          <w:rFonts w:eastAsia="Times New Roman" w:cstheme="minorHAnsi"/>
          <w:sz w:val="24"/>
          <w:szCs w:val="24"/>
        </w:rPr>
      </w:pPr>
    </w:p>
    <w:p w14:paraId="7DC3148D" w14:textId="77777777" w:rsidR="00977A57" w:rsidRPr="00977A57" w:rsidRDefault="00977A57" w:rsidP="00977A57">
      <w:pPr>
        <w:spacing w:after="0"/>
        <w:ind w:left="142"/>
        <w:jc w:val="both"/>
        <w:rPr>
          <w:rFonts w:eastAsia="Times New Roman" w:cstheme="minorHAnsi"/>
          <w:sz w:val="24"/>
          <w:szCs w:val="24"/>
        </w:rPr>
      </w:pPr>
      <w:r w:rsidRPr="00977A57">
        <w:rPr>
          <w:rFonts w:eastAsia="Times New Roman" w:cstheme="minorHAnsi"/>
          <w:sz w:val="24"/>
          <w:szCs w:val="24"/>
        </w:rPr>
        <w:t xml:space="preserve">W przypadku braku dokumentów potwierdzających spełnienie kryteriów koniecznych oferta zostanie odrzucona ze względów formalnych. </w:t>
      </w:r>
    </w:p>
    <w:p w14:paraId="3FF870F7" w14:textId="77777777" w:rsidR="00977A57" w:rsidRPr="00977A57" w:rsidRDefault="00977A57" w:rsidP="00977A57">
      <w:pPr>
        <w:spacing w:after="0"/>
        <w:jc w:val="both"/>
        <w:rPr>
          <w:rFonts w:eastAsia="Times New Roman" w:cstheme="minorHAnsi"/>
          <w:sz w:val="24"/>
          <w:szCs w:val="24"/>
        </w:rPr>
      </w:pPr>
    </w:p>
    <w:p w14:paraId="3912846E" w14:textId="77777777" w:rsidR="00977A57" w:rsidRPr="00977A57" w:rsidRDefault="00977A57" w:rsidP="00977A57">
      <w:pPr>
        <w:spacing w:after="0"/>
        <w:ind w:left="142"/>
        <w:jc w:val="both"/>
        <w:rPr>
          <w:rFonts w:eastAsia="Times New Roman" w:cstheme="minorHAnsi"/>
          <w:sz w:val="24"/>
          <w:szCs w:val="24"/>
        </w:rPr>
      </w:pPr>
      <w:r w:rsidRPr="00977A57">
        <w:rPr>
          <w:rFonts w:eastAsia="Times New Roman" w:cstheme="minorHAnsi"/>
          <w:sz w:val="24"/>
          <w:szCs w:val="24"/>
        </w:rPr>
        <w:t xml:space="preserve">Powyższe dokumenty i oświadczenia muszą być w formie oryginałów lub kserokopii poświadczone za zgodność z oryginałem. </w:t>
      </w:r>
    </w:p>
    <w:p w14:paraId="166F3B7E" w14:textId="77777777" w:rsidR="00977A57" w:rsidRPr="00977A57" w:rsidRDefault="00977A57" w:rsidP="00977A57">
      <w:pPr>
        <w:spacing w:after="0"/>
        <w:jc w:val="both"/>
        <w:rPr>
          <w:rFonts w:eastAsia="Times New Roman" w:cstheme="minorHAnsi"/>
          <w:sz w:val="24"/>
          <w:szCs w:val="24"/>
        </w:rPr>
      </w:pPr>
    </w:p>
    <w:p w14:paraId="444A07D9" w14:textId="77777777" w:rsidR="00977A57" w:rsidRPr="00977A57" w:rsidRDefault="00977A57" w:rsidP="00977A57">
      <w:pPr>
        <w:numPr>
          <w:ilvl w:val="0"/>
          <w:numId w:val="1"/>
        </w:numPr>
        <w:spacing w:after="0" w:line="240" w:lineRule="auto"/>
        <w:ind w:left="567" w:hanging="425"/>
        <w:contextualSpacing/>
        <w:jc w:val="both"/>
        <w:rPr>
          <w:rFonts w:eastAsia="Calibri" w:cstheme="minorHAnsi"/>
          <w:b/>
          <w:sz w:val="24"/>
          <w:szCs w:val="24"/>
          <w:lang w:eastAsia="en-US"/>
        </w:rPr>
      </w:pPr>
      <w:r w:rsidRPr="00977A57">
        <w:rPr>
          <w:rFonts w:eastAsia="Calibri" w:cstheme="minorHAnsi"/>
          <w:b/>
          <w:sz w:val="24"/>
          <w:szCs w:val="24"/>
          <w:lang w:eastAsia="en-US"/>
        </w:rPr>
        <w:t xml:space="preserve">Ocena ofert </w:t>
      </w:r>
    </w:p>
    <w:p w14:paraId="671BD6B6" w14:textId="77777777" w:rsidR="00977A57" w:rsidRPr="00977A57" w:rsidRDefault="00977A57" w:rsidP="00977A57">
      <w:pPr>
        <w:numPr>
          <w:ilvl w:val="0"/>
          <w:numId w:val="3"/>
        </w:numPr>
        <w:spacing w:after="0" w:line="240" w:lineRule="auto"/>
        <w:ind w:left="567" w:hanging="425"/>
        <w:contextualSpacing/>
        <w:jc w:val="both"/>
        <w:rPr>
          <w:rFonts w:eastAsia="Calibri" w:cstheme="minorHAnsi"/>
          <w:sz w:val="24"/>
          <w:szCs w:val="24"/>
          <w:lang w:eastAsia="en-US"/>
        </w:rPr>
      </w:pPr>
      <w:r w:rsidRPr="00977A57">
        <w:rPr>
          <w:rFonts w:eastAsia="Calibri" w:cstheme="minorHAnsi"/>
          <w:sz w:val="24"/>
          <w:szCs w:val="24"/>
          <w:lang w:eastAsia="en-US"/>
        </w:rPr>
        <w:t xml:space="preserve">Ocena ofert jest dwuetapowa </w:t>
      </w:r>
    </w:p>
    <w:p w14:paraId="3208FDE0" w14:textId="77777777" w:rsidR="00977A57" w:rsidRPr="00977A57" w:rsidRDefault="00977A57" w:rsidP="00977A57">
      <w:pPr>
        <w:spacing w:after="0"/>
        <w:ind w:left="567"/>
        <w:jc w:val="both"/>
        <w:rPr>
          <w:rFonts w:eastAsia="Times New Roman" w:cstheme="minorHAnsi"/>
          <w:sz w:val="24"/>
          <w:szCs w:val="24"/>
        </w:rPr>
      </w:pPr>
      <w:r w:rsidRPr="00977A57">
        <w:rPr>
          <w:rFonts w:eastAsia="Times New Roman" w:cstheme="minorHAnsi"/>
          <w:sz w:val="24"/>
          <w:szCs w:val="24"/>
        </w:rPr>
        <w:t xml:space="preserve">1 etap – ocena formalna </w:t>
      </w:r>
    </w:p>
    <w:p w14:paraId="1E005A96" w14:textId="77777777" w:rsidR="00977A57" w:rsidRPr="00977A57" w:rsidRDefault="00977A57" w:rsidP="00977A57">
      <w:pPr>
        <w:spacing w:after="0"/>
        <w:ind w:left="567"/>
        <w:jc w:val="both"/>
        <w:rPr>
          <w:rFonts w:eastAsia="Times New Roman" w:cstheme="minorHAnsi"/>
          <w:sz w:val="24"/>
          <w:szCs w:val="24"/>
        </w:rPr>
      </w:pPr>
      <w:r w:rsidRPr="00977A57">
        <w:rPr>
          <w:rFonts w:eastAsia="Times New Roman" w:cstheme="minorHAnsi"/>
          <w:sz w:val="24"/>
          <w:szCs w:val="24"/>
        </w:rPr>
        <w:t xml:space="preserve">2 etap – ocena merytoryczna </w:t>
      </w:r>
    </w:p>
    <w:p w14:paraId="0E9FE8AA" w14:textId="77777777" w:rsidR="00977A57" w:rsidRPr="00977A57" w:rsidRDefault="00977A57" w:rsidP="00977A57">
      <w:pPr>
        <w:numPr>
          <w:ilvl w:val="0"/>
          <w:numId w:val="3"/>
        </w:numPr>
        <w:spacing w:after="0" w:line="240" w:lineRule="auto"/>
        <w:ind w:left="567" w:hanging="425"/>
        <w:contextualSpacing/>
        <w:jc w:val="both"/>
        <w:rPr>
          <w:rFonts w:eastAsia="Calibri" w:cstheme="minorHAnsi"/>
          <w:sz w:val="24"/>
          <w:szCs w:val="24"/>
          <w:lang w:eastAsia="en-US"/>
        </w:rPr>
      </w:pPr>
      <w:r w:rsidRPr="00977A57">
        <w:rPr>
          <w:rFonts w:eastAsia="Calibri" w:cstheme="minorHAnsi"/>
          <w:sz w:val="24"/>
          <w:szCs w:val="24"/>
          <w:lang w:eastAsia="en-US"/>
        </w:rPr>
        <w:t>Ocena formalna odbywa się niezwłocznie po otrzymaniu ofert i ma na celu sprawdzenie czy oferty spełniają formalne wymagania wynikające z treści zapytania ofertowego.</w:t>
      </w:r>
    </w:p>
    <w:p w14:paraId="27AD6FC4" w14:textId="77777777" w:rsidR="00977A57" w:rsidRPr="00977A57" w:rsidRDefault="00977A57" w:rsidP="00977A57">
      <w:pPr>
        <w:numPr>
          <w:ilvl w:val="0"/>
          <w:numId w:val="3"/>
        </w:numPr>
        <w:spacing w:after="0" w:line="240" w:lineRule="auto"/>
        <w:ind w:left="567" w:hanging="425"/>
        <w:contextualSpacing/>
        <w:jc w:val="both"/>
        <w:rPr>
          <w:rFonts w:eastAsia="Calibri" w:cstheme="minorHAnsi"/>
          <w:sz w:val="24"/>
          <w:szCs w:val="24"/>
          <w:lang w:eastAsia="en-US"/>
        </w:rPr>
      </w:pPr>
      <w:r w:rsidRPr="00977A57">
        <w:rPr>
          <w:rFonts w:eastAsia="Calibri" w:cstheme="minorHAnsi"/>
          <w:sz w:val="24"/>
          <w:szCs w:val="24"/>
          <w:lang w:eastAsia="en-US"/>
        </w:rPr>
        <w:t>Zamawiający odrzuca oferty, jeśli:</w:t>
      </w:r>
    </w:p>
    <w:p w14:paraId="43A579E9" w14:textId="77777777" w:rsidR="00977A57" w:rsidRPr="00977A57" w:rsidRDefault="00977A57" w:rsidP="00977A57">
      <w:pPr>
        <w:numPr>
          <w:ilvl w:val="0"/>
          <w:numId w:val="4"/>
        </w:numPr>
        <w:spacing w:after="0" w:line="240" w:lineRule="auto"/>
        <w:ind w:left="1068"/>
        <w:contextualSpacing/>
        <w:jc w:val="both"/>
        <w:rPr>
          <w:rFonts w:eastAsia="Calibri" w:cstheme="minorHAnsi"/>
          <w:sz w:val="24"/>
          <w:szCs w:val="24"/>
          <w:lang w:eastAsia="en-US"/>
        </w:rPr>
      </w:pPr>
      <w:r w:rsidRPr="00977A57">
        <w:rPr>
          <w:rFonts w:eastAsia="Calibri" w:cstheme="minorHAnsi"/>
          <w:sz w:val="24"/>
          <w:szCs w:val="24"/>
          <w:lang w:eastAsia="en-US"/>
        </w:rPr>
        <w:t xml:space="preserve">Oferta została złożona po wyznaczonym terminie </w:t>
      </w:r>
    </w:p>
    <w:p w14:paraId="3E42B2F7" w14:textId="77777777" w:rsidR="00977A57" w:rsidRPr="00977A57" w:rsidRDefault="00977A57" w:rsidP="00977A57">
      <w:pPr>
        <w:numPr>
          <w:ilvl w:val="0"/>
          <w:numId w:val="4"/>
        </w:numPr>
        <w:spacing w:after="0" w:line="240" w:lineRule="auto"/>
        <w:ind w:left="1068"/>
        <w:contextualSpacing/>
        <w:jc w:val="both"/>
        <w:rPr>
          <w:rFonts w:eastAsia="Calibri" w:cstheme="minorHAnsi"/>
          <w:sz w:val="24"/>
          <w:szCs w:val="24"/>
          <w:lang w:eastAsia="en-US"/>
        </w:rPr>
      </w:pPr>
      <w:r w:rsidRPr="00977A57">
        <w:rPr>
          <w:rFonts w:eastAsia="Calibri" w:cstheme="minorHAnsi"/>
          <w:sz w:val="24"/>
          <w:szCs w:val="24"/>
          <w:lang w:eastAsia="en-US"/>
        </w:rPr>
        <w:t xml:space="preserve">Do oferty nie załączono wypełnionego i podpisanego </w:t>
      </w:r>
    </w:p>
    <w:p w14:paraId="1FD886F9" w14:textId="77777777" w:rsidR="00977A57" w:rsidRPr="00977A57" w:rsidRDefault="00977A57" w:rsidP="00977A57">
      <w:pPr>
        <w:numPr>
          <w:ilvl w:val="0"/>
          <w:numId w:val="13"/>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Formularza ofertowego - Załącznik nr 1;</w:t>
      </w:r>
    </w:p>
    <w:p w14:paraId="50BEBEBF" w14:textId="77777777" w:rsidR="00977A57" w:rsidRPr="00977A57" w:rsidRDefault="00977A57" w:rsidP="00977A57">
      <w:pPr>
        <w:numPr>
          <w:ilvl w:val="0"/>
          <w:numId w:val="13"/>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Oświadczenia o spełnieniu warunków udziału w postępowaniu – Załącznik nr 2;</w:t>
      </w:r>
    </w:p>
    <w:p w14:paraId="40A87962" w14:textId="77777777" w:rsidR="00977A57" w:rsidRPr="00977A57" w:rsidRDefault="00977A57" w:rsidP="00977A57">
      <w:pPr>
        <w:numPr>
          <w:ilvl w:val="0"/>
          <w:numId w:val="13"/>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Oświadczenia o braku powiązań kapitałowych lub osobowych – Załącznik nr 3;</w:t>
      </w:r>
    </w:p>
    <w:p w14:paraId="1A456FD5" w14:textId="77777777" w:rsidR="00977A57" w:rsidRPr="00977A57" w:rsidRDefault="00977A57" w:rsidP="00977A57">
      <w:pPr>
        <w:numPr>
          <w:ilvl w:val="0"/>
          <w:numId w:val="13"/>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Wykazu usług potwierdzający wiedzę, umiejętności, doświadczenie Wykonawcy, – Załącznik nr 4;</w:t>
      </w:r>
    </w:p>
    <w:p w14:paraId="74DFFFF0" w14:textId="77777777" w:rsidR="00977A57" w:rsidRPr="00977A57" w:rsidRDefault="00977A57" w:rsidP="00977A57">
      <w:pPr>
        <w:numPr>
          <w:ilvl w:val="0"/>
          <w:numId w:val="13"/>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CV z klauzulą o zgodzie na przetwarzanie danych osobowych.</w:t>
      </w:r>
    </w:p>
    <w:p w14:paraId="506A97EB" w14:textId="77777777" w:rsidR="00977A57" w:rsidRPr="00977A57" w:rsidRDefault="00977A57" w:rsidP="00977A57">
      <w:pPr>
        <w:numPr>
          <w:ilvl w:val="0"/>
          <w:numId w:val="4"/>
        </w:numPr>
        <w:spacing w:after="0" w:line="240" w:lineRule="auto"/>
        <w:ind w:left="1068"/>
        <w:contextualSpacing/>
        <w:jc w:val="both"/>
        <w:rPr>
          <w:rFonts w:eastAsia="Calibri" w:cstheme="minorHAnsi"/>
          <w:sz w:val="24"/>
          <w:szCs w:val="24"/>
          <w:lang w:eastAsia="en-US"/>
        </w:rPr>
      </w:pPr>
      <w:r w:rsidRPr="00977A57">
        <w:rPr>
          <w:rFonts w:eastAsia="Calibri" w:cstheme="minorHAnsi"/>
          <w:sz w:val="24"/>
          <w:szCs w:val="24"/>
          <w:lang w:eastAsia="en-US"/>
        </w:rPr>
        <w:t xml:space="preserve">Oferta nie spełnia kryteriów koniecznych. </w:t>
      </w:r>
    </w:p>
    <w:p w14:paraId="2452E46B" w14:textId="77777777" w:rsidR="00977A57" w:rsidRPr="00977A57" w:rsidRDefault="00977A57" w:rsidP="00977A57">
      <w:pPr>
        <w:numPr>
          <w:ilvl w:val="0"/>
          <w:numId w:val="3"/>
        </w:numPr>
        <w:spacing w:after="0" w:line="240" w:lineRule="auto"/>
        <w:ind w:left="567" w:hanging="425"/>
        <w:contextualSpacing/>
        <w:jc w:val="both"/>
        <w:rPr>
          <w:rFonts w:eastAsia="Calibri" w:cstheme="minorHAnsi"/>
          <w:sz w:val="24"/>
          <w:szCs w:val="24"/>
          <w:lang w:eastAsia="en-US"/>
        </w:rPr>
      </w:pPr>
      <w:r w:rsidRPr="00977A57">
        <w:rPr>
          <w:rFonts w:eastAsia="Calibri" w:cstheme="minorHAnsi"/>
          <w:sz w:val="24"/>
          <w:szCs w:val="24"/>
          <w:lang w:eastAsia="en-US"/>
        </w:rPr>
        <w:t>Oferty spełniające kryteria oceny formalnej zostaną dopuszczone do oceny merytorycznej i wyboru oferty najkorzystniejszej.</w:t>
      </w:r>
    </w:p>
    <w:p w14:paraId="1B11B2BE" w14:textId="77777777" w:rsidR="00977A57" w:rsidRPr="00977A57" w:rsidRDefault="00977A57" w:rsidP="00977A57">
      <w:pPr>
        <w:numPr>
          <w:ilvl w:val="0"/>
          <w:numId w:val="3"/>
        </w:numPr>
        <w:spacing w:after="0" w:line="240" w:lineRule="auto"/>
        <w:ind w:left="567" w:hanging="425"/>
        <w:contextualSpacing/>
        <w:jc w:val="both"/>
        <w:rPr>
          <w:rFonts w:eastAsia="Calibri" w:cstheme="minorHAnsi"/>
          <w:sz w:val="24"/>
          <w:szCs w:val="24"/>
          <w:lang w:eastAsia="en-US"/>
        </w:rPr>
      </w:pPr>
      <w:r w:rsidRPr="00977A57">
        <w:rPr>
          <w:rFonts w:eastAsia="Calibri" w:cstheme="minorHAnsi"/>
          <w:sz w:val="24"/>
          <w:szCs w:val="24"/>
          <w:lang w:eastAsia="en-US"/>
        </w:rPr>
        <w:t>Kryteria oceny merytorycznej ofert:</w:t>
      </w:r>
    </w:p>
    <w:p w14:paraId="1102DCA6" w14:textId="77777777" w:rsidR="00977A57" w:rsidRDefault="00977A57" w:rsidP="00977A57">
      <w:pPr>
        <w:numPr>
          <w:ilvl w:val="0"/>
          <w:numId w:val="9"/>
        </w:numPr>
        <w:spacing w:after="0" w:line="240" w:lineRule="auto"/>
        <w:ind w:left="1134" w:hanging="425"/>
        <w:contextualSpacing/>
        <w:jc w:val="both"/>
        <w:rPr>
          <w:rFonts w:eastAsia="Calibri" w:cstheme="minorHAnsi"/>
          <w:color w:val="000000" w:themeColor="text1"/>
          <w:sz w:val="24"/>
          <w:szCs w:val="24"/>
          <w:lang w:eastAsia="en-US"/>
        </w:rPr>
      </w:pPr>
      <w:r w:rsidRPr="00977A57">
        <w:rPr>
          <w:rFonts w:eastAsia="Calibri" w:cstheme="minorHAnsi"/>
          <w:color w:val="000000" w:themeColor="text1"/>
          <w:sz w:val="24"/>
          <w:szCs w:val="24"/>
          <w:lang w:eastAsia="en-US"/>
        </w:rPr>
        <w:t>Cena =</w:t>
      </w:r>
      <w:r w:rsidR="00487645">
        <w:rPr>
          <w:rFonts w:eastAsia="Calibri" w:cstheme="minorHAnsi"/>
          <w:color w:val="000000" w:themeColor="text1"/>
          <w:sz w:val="24"/>
          <w:szCs w:val="24"/>
          <w:lang w:eastAsia="en-US"/>
        </w:rPr>
        <w:t>75</w:t>
      </w:r>
      <w:r w:rsidRPr="00977A57">
        <w:rPr>
          <w:rFonts w:eastAsia="Calibri" w:cstheme="minorHAnsi"/>
          <w:color w:val="000000" w:themeColor="text1"/>
          <w:sz w:val="24"/>
          <w:szCs w:val="24"/>
          <w:lang w:eastAsia="en-US"/>
        </w:rPr>
        <w:t>%</w:t>
      </w:r>
    </w:p>
    <w:p w14:paraId="35D77391" w14:textId="77777777" w:rsidR="00487645" w:rsidRDefault="00487645" w:rsidP="00487645">
      <w:pPr>
        <w:spacing w:after="0" w:line="240" w:lineRule="auto"/>
        <w:contextualSpacing/>
        <w:jc w:val="both"/>
        <w:rPr>
          <w:rFonts w:eastAsia="Calibri" w:cstheme="minorHAnsi"/>
          <w:color w:val="000000" w:themeColor="text1"/>
          <w:sz w:val="24"/>
          <w:szCs w:val="24"/>
          <w:lang w:eastAsia="en-US"/>
        </w:rPr>
      </w:pPr>
    </w:p>
    <w:p w14:paraId="25796269" w14:textId="77777777" w:rsidR="00487645" w:rsidRDefault="00487645" w:rsidP="00487645">
      <w:pPr>
        <w:spacing w:after="0" w:line="240" w:lineRule="auto"/>
        <w:contextualSpacing/>
        <w:jc w:val="both"/>
        <w:rPr>
          <w:rFonts w:eastAsia="Calibri" w:cstheme="minorHAnsi"/>
          <w:color w:val="000000" w:themeColor="text1"/>
          <w:sz w:val="24"/>
          <w:szCs w:val="24"/>
          <w:lang w:eastAsia="en-US"/>
        </w:rPr>
      </w:pPr>
    </w:p>
    <w:p w14:paraId="3CC11CBA" w14:textId="77777777" w:rsidR="00487645" w:rsidRPr="00977A57" w:rsidRDefault="00487645" w:rsidP="00487645">
      <w:pPr>
        <w:spacing w:after="0" w:line="240" w:lineRule="auto"/>
        <w:contextualSpacing/>
        <w:jc w:val="both"/>
        <w:rPr>
          <w:rFonts w:eastAsia="Calibri" w:cstheme="minorHAnsi"/>
          <w:color w:val="000000" w:themeColor="text1"/>
          <w:sz w:val="24"/>
          <w:szCs w:val="24"/>
          <w:lang w:eastAsia="en-US"/>
        </w:rPr>
      </w:pPr>
    </w:p>
    <w:p w14:paraId="5777E974" w14:textId="77777777" w:rsidR="00977A57" w:rsidRPr="00977A57" w:rsidRDefault="00977A57" w:rsidP="00977A57">
      <w:pPr>
        <w:numPr>
          <w:ilvl w:val="0"/>
          <w:numId w:val="9"/>
        </w:numPr>
        <w:spacing w:after="0" w:line="240" w:lineRule="auto"/>
        <w:ind w:left="1134" w:hanging="425"/>
        <w:contextualSpacing/>
        <w:jc w:val="both"/>
        <w:rPr>
          <w:rFonts w:eastAsia="Calibri" w:cstheme="minorHAnsi"/>
          <w:color w:val="000000"/>
          <w:sz w:val="24"/>
          <w:szCs w:val="24"/>
          <w:lang w:eastAsia="en-US"/>
        </w:rPr>
      </w:pPr>
      <w:r w:rsidRPr="00977A57">
        <w:rPr>
          <w:rFonts w:eastAsia="Calibri" w:cstheme="minorHAnsi"/>
          <w:color w:val="000000"/>
          <w:sz w:val="24"/>
          <w:szCs w:val="24"/>
          <w:lang w:eastAsia="en-US"/>
        </w:rPr>
        <w:t xml:space="preserve">Cena – </w:t>
      </w:r>
      <w:r w:rsidRPr="00977A57">
        <w:rPr>
          <w:rFonts w:eastAsia="Calibri" w:cstheme="minorHAnsi"/>
          <w:bCs/>
          <w:color w:val="000000"/>
          <w:sz w:val="24"/>
          <w:szCs w:val="24"/>
          <w:lang w:eastAsia="en-US"/>
        </w:rPr>
        <w:t xml:space="preserve">cena brutto za realizację zamówienia ogółem brutto w tym podatek VAT (zgodnie z wykazem wskazanym w formularzu ofertowym) – </w:t>
      </w:r>
      <w:r w:rsidRPr="00977A57">
        <w:rPr>
          <w:rFonts w:eastAsia="Calibri" w:cstheme="minorHAnsi"/>
          <w:color w:val="000000"/>
          <w:sz w:val="24"/>
          <w:szCs w:val="24"/>
          <w:lang w:eastAsia="en-US"/>
        </w:rPr>
        <w:t xml:space="preserve">maksymalna liczba punktów dla tego kryterium wynosi </w:t>
      </w:r>
      <w:r w:rsidR="00487645">
        <w:rPr>
          <w:rFonts w:eastAsia="Calibri" w:cstheme="minorHAnsi"/>
          <w:bCs/>
          <w:color w:val="000000"/>
          <w:sz w:val="24"/>
          <w:szCs w:val="24"/>
          <w:lang w:eastAsia="en-US"/>
        </w:rPr>
        <w:t>75</w:t>
      </w:r>
      <w:r w:rsidRPr="00977A57">
        <w:rPr>
          <w:rFonts w:eastAsia="Calibri" w:cstheme="minorHAnsi"/>
          <w:bCs/>
          <w:color w:val="000000"/>
          <w:sz w:val="24"/>
          <w:szCs w:val="24"/>
          <w:lang w:eastAsia="en-US"/>
        </w:rPr>
        <w:t xml:space="preserve"> pkt. -wyliczana wg wzoru</w:t>
      </w:r>
    </w:p>
    <w:p w14:paraId="2E43F7D6" w14:textId="77777777" w:rsidR="00977A57" w:rsidRPr="00977A57" w:rsidRDefault="00977A57" w:rsidP="00977A57">
      <w:pPr>
        <w:spacing w:after="0" w:line="240" w:lineRule="auto"/>
        <w:jc w:val="center"/>
        <w:rPr>
          <w:rFonts w:eastAsia="Times New Roman" w:cstheme="minorHAnsi"/>
          <w:color w:val="000000"/>
          <w:sz w:val="24"/>
          <w:szCs w:val="24"/>
        </w:rPr>
      </w:pPr>
      <w:r w:rsidRPr="00977A57">
        <w:rPr>
          <w:rFonts w:eastAsia="Times New Roman" w:cstheme="minorHAnsi"/>
          <w:color w:val="000000"/>
          <w:sz w:val="24"/>
          <w:szCs w:val="24"/>
        </w:rPr>
        <w:t>Cena brutto najtańszej oferty</w:t>
      </w:r>
    </w:p>
    <w:p w14:paraId="0087876A" w14:textId="77777777" w:rsidR="00977A57" w:rsidRPr="00977A57" w:rsidRDefault="00977A57" w:rsidP="00977A57">
      <w:pPr>
        <w:spacing w:after="0" w:line="240" w:lineRule="auto"/>
        <w:ind w:left="567"/>
        <w:jc w:val="both"/>
        <w:rPr>
          <w:rFonts w:eastAsia="Times New Roman" w:cstheme="minorHAnsi"/>
          <w:color w:val="000000"/>
          <w:sz w:val="24"/>
          <w:szCs w:val="24"/>
        </w:rPr>
      </w:pPr>
      <w:r w:rsidRPr="00977A57">
        <w:rPr>
          <w:rFonts w:eastAsia="Times New Roman" w:cstheme="minorHAnsi"/>
          <w:color w:val="000000"/>
          <w:sz w:val="24"/>
          <w:szCs w:val="24"/>
        </w:rPr>
        <w:t xml:space="preserve">      Ilość punktów = ------------------------------------------------------  x </w:t>
      </w:r>
      <w:r w:rsidR="00487645">
        <w:rPr>
          <w:rFonts w:eastAsia="Times New Roman" w:cstheme="minorHAnsi"/>
          <w:color w:val="000000"/>
          <w:sz w:val="24"/>
          <w:szCs w:val="24"/>
        </w:rPr>
        <w:t>75</w:t>
      </w:r>
    </w:p>
    <w:p w14:paraId="6A62A999" w14:textId="77777777" w:rsidR="00977A57" w:rsidRPr="00977A57" w:rsidRDefault="00977A57" w:rsidP="00977A57">
      <w:pPr>
        <w:spacing w:after="0" w:line="240" w:lineRule="auto"/>
        <w:jc w:val="center"/>
        <w:rPr>
          <w:rFonts w:eastAsia="Times New Roman" w:cstheme="minorHAnsi"/>
          <w:color w:val="000000"/>
          <w:sz w:val="24"/>
          <w:szCs w:val="24"/>
        </w:rPr>
      </w:pPr>
      <w:r w:rsidRPr="00977A57">
        <w:rPr>
          <w:rFonts w:eastAsia="Times New Roman" w:cstheme="minorHAnsi"/>
          <w:color w:val="000000"/>
          <w:sz w:val="24"/>
          <w:szCs w:val="24"/>
        </w:rPr>
        <w:t>Cena brutto ocenianej oferty</w:t>
      </w:r>
    </w:p>
    <w:p w14:paraId="66114658" w14:textId="77777777" w:rsidR="00977A57" w:rsidRPr="00977A57" w:rsidRDefault="00977A57" w:rsidP="00977A57">
      <w:pPr>
        <w:numPr>
          <w:ilvl w:val="0"/>
          <w:numId w:val="17"/>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Suma punktów oferty zostanie obliczona według wzoru: S „x” = C + D gdzie: </w:t>
      </w:r>
    </w:p>
    <w:p w14:paraId="3FC49BA0" w14:textId="77777777" w:rsidR="00977A57" w:rsidRPr="00487645" w:rsidRDefault="00977A57" w:rsidP="00977A57">
      <w:pPr>
        <w:spacing w:after="0" w:line="240" w:lineRule="auto"/>
        <w:jc w:val="both"/>
        <w:rPr>
          <w:rFonts w:eastAsia="Times New Roman" w:cstheme="minorHAnsi"/>
          <w:sz w:val="24"/>
          <w:szCs w:val="24"/>
        </w:rPr>
      </w:pPr>
      <w:r w:rsidRPr="00977A57">
        <w:rPr>
          <w:rFonts w:eastAsia="Times New Roman" w:cstheme="minorHAnsi"/>
          <w:sz w:val="24"/>
          <w:szCs w:val="24"/>
        </w:rPr>
        <w:t>-C – punkty za kryterium „cena za realizację zamówienia”;</w:t>
      </w:r>
    </w:p>
    <w:p w14:paraId="7493140D" w14:textId="77777777" w:rsidR="00487645" w:rsidRPr="00977A57" w:rsidRDefault="00487645" w:rsidP="00977A57">
      <w:pPr>
        <w:spacing w:after="0" w:line="240" w:lineRule="auto"/>
        <w:jc w:val="both"/>
        <w:rPr>
          <w:rFonts w:eastAsia="Times New Roman" w:cstheme="minorHAnsi"/>
          <w:sz w:val="24"/>
          <w:szCs w:val="24"/>
        </w:rPr>
      </w:pPr>
    </w:p>
    <w:p w14:paraId="49752923" w14:textId="77777777" w:rsidR="00977A57" w:rsidRPr="00977A57" w:rsidRDefault="00977A57" w:rsidP="00977A57">
      <w:pPr>
        <w:spacing w:after="0" w:line="240" w:lineRule="auto"/>
        <w:rPr>
          <w:rFonts w:eastAsia="Times New Roman" w:cstheme="minorHAnsi"/>
          <w:sz w:val="24"/>
          <w:szCs w:val="24"/>
        </w:rPr>
      </w:pPr>
      <w:r w:rsidRPr="00977A57">
        <w:rPr>
          <w:rFonts w:eastAsia="Times New Roman" w:cstheme="minorHAnsi"/>
          <w:sz w:val="24"/>
          <w:szCs w:val="24"/>
        </w:rPr>
        <w:t xml:space="preserve">- D – punkty za kryterium dodatkowe </w:t>
      </w:r>
    </w:p>
    <w:p w14:paraId="2EB80BA4" w14:textId="77777777" w:rsidR="00977A57" w:rsidRPr="00977A57" w:rsidRDefault="00977A57" w:rsidP="00977A57">
      <w:pPr>
        <w:spacing w:after="0" w:line="240" w:lineRule="auto"/>
        <w:rPr>
          <w:rFonts w:eastAsia="Times New Roman" w:cstheme="minorHAnsi"/>
          <w:sz w:val="24"/>
          <w:szCs w:val="24"/>
        </w:rPr>
      </w:pPr>
    </w:p>
    <w:p w14:paraId="65A369F1" w14:textId="77777777" w:rsidR="00977A57" w:rsidRPr="00977A57" w:rsidRDefault="00977A57" w:rsidP="00977A57">
      <w:pPr>
        <w:numPr>
          <w:ilvl w:val="0"/>
          <w:numId w:val="18"/>
        </w:numPr>
        <w:spacing w:after="0" w:line="240" w:lineRule="auto"/>
        <w:contextualSpacing/>
        <w:rPr>
          <w:rFonts w:eastAsia="Calibri" w:cstheme="minorHAnsi"/>
          <w:color w:val="000000" w:themeColor="text1"/>
          <w:sz w:val="24"/>
          <w:szCs w:val="24"/>
          <w:lang w:eastAsia="en-US"/>
        </w:rPr>
      </w:pPr>
      <w:r w:rsidRPr="00977A57">
        <w:rPr>
          <w:rFonts w:eastAsia="Calibri" w:cstheme="minorHAnsi"/>
          <w:color w:val="000000" w:themeColor="text1"/>
          <w:sz w:val="24"/>
          <w:szCs w:val="24"/>
          <w:lang w:eastAsia="en-US"/>
        </w:rPr>
        <w:t>Min. 2 lat doświadczenia na rzecz osób z niepełnosprawnościami w tym w obszarze wsparcia doradcy zawodowego – 20 pkt.</w:t>
      </w:r>
    </w:p>
    <w:p w14:paraId="49243ACF" w14:textId="77777777" w:rsidR="00977A57" w:rsidRPr="00977A57" w:rsidRDefault="00977A57" w:rsidP="00977A57">
      <w:pPr>
        <w:numPr>
          <w:ilvl w:val="0"/>
          <w:numId w:val="18"/>
        </w:numPr>
        <w:spacing w:after="0" w:line="240" w:lineRule="auto"/>
        <w:contextualSpacing/>
        <w:rPr>
          <w:rFonts w:eastAsia="Calibri" w:cstheme="minorHAnsi"/>
          <w:color w:val="000000" w:themeColor="text1"/>
          <w:sz w:val="24"/>
          <w:szCs w:val="24"/>
          <w:lang w:eastAsia="en-US"/>
        </w:rPr>
      </w:pPr>
      <w:r w:rsidRPr="00977A57">
        <w:rPr>
          <w:rFonts w:eastAsia="Calibri" w:cstheme="minorHAnsi"/>
          <w:color w:val="000000" w:themeColor="text1"/>
          <w:sz w:val="24"/>
          <w:szCs w:val="24"/>
          <w:lang w:eastAsia="en-US"/>
        </w:rPr>
        <w:t xml:space="preserve">Min. </w:t>
      </w:r>
      <w:r w:rsidR="00487645">
        <w:rPr>
          <w:rFonts w:eastAsia="Calibri" w:cstheme="minorHAnsi"/>
          <w:color w:val="000000" w:themeColor="text1"/>
          <w:sz w:val="24"/>
          <w:szCs w:val="24"/>
          <w:lang w:eastAsia="en-US"/>
        </w:rPr>
        <w:t>2</w:t>
      </w:r>
      <w:r w:rsidRPr="00977A57">
        <w:rPr>
          <w:rFonts w:eastAsia="Calibri" w:cstheme="minorHAnsi"/>
          <w:color w:val="000000" w:themeColor="text1"/>
          <w:sz w:val="24"/>
          <w:szCs w:val="24"/>
          <w:lang w:eastAsia="en-US"/>
        </w:rPr>
        <w:t xml:space="preserve"> </w:t>
      </w:r>
      <w:r w:rsidR="00487645">
        <w:rPr>
          <w:rFonts w:eastAsia="Calibri" w:cstheme="minorHAnsi"/>
          <w:color w:val="000000" w:themeColor="text1"/>
          <w:sz w:val="24"/>
          <w:szCs w:val="24"/>
          <w:lang w:eastAsia="en-US"/>
        </w:rPr>
        <w:t>lata</w:t>
      </w:r>
      <w:r w:rsidRPr="00977A57">
        <w:rPr>
          <w:rFonts w:eastAsia="Calibri" w:cstheme="minorHAnsi"/>
          <w:color w:val="000000" w:themeColor="text1"/>
          <w:sz w:val="24"/>
          <w:szCs w:val="24"/>
          <w:lang w:eastAsia="en-US"/>
        </w:rPr>
        <w:t xml:space="preserve"> lub </w:t>
      </w:r>
      <w:r w:rsidR="00487645">
        <w:rPr>
          <w:rFonts w:eastAsia="Calibri" w:cstheme="minorHAnsi"/>
          <w:color w:val="000000" w:themeColor="text1"/>
          <w:sz w:val="24"/>
          <w:szCs w:val="24"/>
          <w:lang w:eastAsia="en-US"/>
        </w:rPr>
        <w:t>2</w:t>
      </w:r>
      <w:r w:rsidRPr="00977A57">
        <w:rPr>
          <w:rFonts w:eastAsia="Calibri" w:cstheme="minorHAnsi"/>
          <w:color w:val="000000" w:themeColor="text1"/>
          <w:sz w:val="24"/>
          <w:szCs w:val="24"/>
          <w:lang w:eastAsia="en-US"/>
        </w:rPr>
        <w:t xml:space="preserve">00 godzin w realizacji projektów finansowanych ze środków unijnych- </w:t>
      </w:r>
      <w:r w:rsidR="00487645">
        <w:rPr>
          <w:rFonts w:eastAsia="Calibri" w:cstheme="minorHAnsi"/>
          <w:color w:val="000000" w:themeColor="text1"/>
          <w:sz w:val="24"/>
          <w:szCs w:val="24"/>
          <w:lang w:eastAsia="en-US"/>
        </w:rPr>
        <w:t>5</w:t>
      </w:r>
      <w:r w:rsidRPr="00977A57">
        <w:rPr>
          <w:rFonts w:eastAsia="Calibri" w:cstheme="minorHAnsi"/>
          <w:color w:val="000000" w:themeColor="text1"/>
          <w:sz w:val="24"/>
          <w:szCs w:val="24"/>
          <w:lang w:eastAsia="en-US"/>
        </w:rPr>
        <w:t xml:space="preserve"> pkt.</w:t>
      </w:r>
    </w:p>
    <w:p w14:paraId="0DF1057F" w14:textId="77777777" w:rsidR="00977A57" w:rsidRPr="00977A57" w:rsidRDefault="00977A57" w:rsidP="00977A57">
      <w:pPr>
        <w:numPr>
          <w:ilvl w:val="0"/>
          <w:numId w:val="9"/>
        </w:numPr>
        <w:spacing w:after="0" w:line="240" w:lineRule="auto"/>
        <w:contextualSpacing/>
        <w:jc w:val="both"/>
        <w:rPr>
          <w:rFonts w:eastAsia="Calibri" w:cstheme="minorHAnsi"/>
          <w:color w:val="000000" w:themeColor="text1"/>
          <w:sz w:val="24"/>
          <w:szCs w:val="24"/>
          <w:lang w:eastAsia="en-US"/>
        </w:rPr>
      </w:pPr>
      <w:r w:rsidRPr="00977A57">
        <w:rPr>
          <w:rFonts w:eastAsia="Calibri" w:cstheme="minorHAnsi"/>
          <w:sz w:val="24"/>
          <w:szCs w:val="24"/>
          <w:lang w:eastAsia="en-US"/>
        </w:rPr>
        <w:t>Suma punktów oferty zostanie zaokrąglona do dwóch miejsc po przecinku.</w:t>
      </w:r>
    </w:p>
    <w:p w14:paraId="726C9AFF" w14:textId="77777777" w:rsidR="00977A57" w:rsidRPr="00977A57" w:rsidRDefault="00977A57" w:rsidP="00977A57">
      <w:pPr>
        <w:numPr>
          <w:ilvl w:val="0"/>
          <w:numId w:val="9"/>
        </w:numPr>
        <w:spacing w:after="0" w:line="240" w:lineRule="auto"/>
        <w:contextualSpacing/>
        <w:jc w:val="both"/>
        <w:rPr>
          <w:rFonts w:eastAsia="Calibri" w:cstheme="minorHAnsi"/>
          <w:color w:val="000000" w:themeColor="text1"/>
          <w:sz w:val="24"/>
          <w:szCs w:val="24"/>
          <w:lang w:eastAsia="en-US"/>
        </w:rPr>
      </w:pPr>
      <w:r w:rsidRPr="00977A57">
        <w:rPr>
          <w:rFonts w:eastAsia="Calibri" w:cstheme="minorHAnsi"/>
          <w:sz w:val="24"/>
          <w:szCs w:val="24"/>
          <w:lang w:eastAsia="en-US"/>
        </w:rPr>
        <w:t>Zamawiający dokona wyboru 1 najkorzystniejszej oferty spośród ofert niepodlegających odrzuceniu. Za najkorzystniejsze zostaną uznane oferty</w:t>
      </w:r>
      <w:r w:rsidRPr="00977A57">
        <w:rPr>
          <w:rFonts w:eastAsia="Calibri" w:cstheme="minorHAnsi"/>
          <w:sz w:val="24"/>
          <w:szCs w:val="24"/>
          <w:lang w:eastAsia="en-US"/>
        </w:rPr>
        <w:br/>
        <w:t xml:space="preserve">z najwyższą liczbą punktów. </w:t>
      </w:r>
    </w:p>
    <w:p w14:paraId="4B831BE0" w14:textId="77777777" w:rsidR="00977A57" w:rsidRPr="00977A57" w:rsidRDefault="00977A57" w:rsidP="00977A57">
      <w:pPr>
        <w:numPr>
          <w:ilvl w:val="0"/>
          <w:numId w:val="3"/>
        </w:numPr>
        <w:shd w:val="clear" w:color="auto" w:fill="FFFFFF"/>
        <w:spacing w:before="100" w:beforeAutospacing="1" w:after="100" w:afterAutospacing="1" w:line="240" w:lineRule="auto"/>
        <w:contextualSpacing/>
        <w:jc w:val="both"/>
        <w:rPr>
          <w:rFonts w:eastAsia="Calibri" w:cstheme="minorHAnsi"/>
          <w:sz w:val="24"/>
          <w:szCs w:val="24"/>
          <w:lang w:eastAsia="en-US"/>
        </w:rPr>
      </w:pPr>
      <w:r w:rsidRPr="00977A57">
        <w:rPr>
          <w:rFonts w:eastAsia="Calibri" w:cstheme="minorHAnsi"/>
          <w:sz w:val="24"/>
          <w:szCs w:val="24"/>
          <w:lang w:eastAsia="en-US"/>
        </w:rPr>
        <w:t>W przypadku gdy cena całkowita oferty jest niższa </w:t>
      </w:r>
      <w:r w:rsidRPr="00977A57">
        <w:rPr>
          <w:rFonts w:eastAsia="Calibri" w:cstheme="minorHAnsi"/>
          <w:bCs/>
          <w:sz w:val="24"/>
          <w:szCs w:val="24"/>
          <w:lang w:eastAsia="en-US"/>
        </w:rPr>
        <w:t>o co najmniej 30% od</w:t>
      </w:r>
      <w:r w:rsidRPr="00977A57">
        <w:rPr>
          <w:rFonts w:eastAsia="Calibri" w:cstheme="minorHAnsi"/>
          <w:b/>
          <w:bCs/>
          <w:sz w:val="24"/>
          <w:szCs w:val="24"/>
          <w:lang w:eastAsia="en-US"/>
        </w:rPr>
        <w:t>:</w:t>
      </w:r>
    </w:p>
    <w:p w14:paraId="7FD1484C" w14:textId="77777777" w:rsidR="00977A57" w:rsidRPr="00977A57" w:rsidRDefault="00977A57" w:rsidP="00977A57">
      <w:pPr>
        <w:numPr>
          <w:ilvl w:val="0"/>
          <w:numId w:val="14"/>
        </w:numPr>
        <w:shd w:val="clear" w:color="auto" w:fill="FFFFFF"/>
        <w:spacing w:after="0" w:line="240" w:lineRule="auto"/>
        <w:contextualSpacing/>
        <w:jc w:val="both"/>
        <w:rPr>
          <w:rFonts w:eastAsia="Times New Roman" w:cstheme="minorHAnsi"/>
          <w:sz w:val="24"/>
          <w:szCs w:val="24"/>
        </w:rPr>
      </w:pPr>
      <w:r w:rsidRPr="00977A57">
        <w:rPr>
          <w:rFonts w:eastAsia="Times New Roman" w:cstheme="minorHAnsi"/>
          <w:sz w:val="24"/>
          <w:szCs w:val="24"/>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z okoliczności oczywistych, które nie wymagają wyjaśnienia;</w:t>
      </w:r>
    </w:p>
    <w:p w14:paraId="1ACF8957" w14:textId="77777777" w:rsidR="00977A57" w:rsidRPr="00977A57" w:rsidRDefault="00977A57" w:rsidP="00977A57">
      <w:pPr>
        <w:numPr>
          <w:ilvl w:val="0"/>
          <w:numId w:val="14"/>
        </w:numPr>
        <w:shd w:val="clear" w:color="auto" w:fill="FFFFFF"/>
        <w:spacing w:after="0" w:line="240" w:lineRule="auto"/>
        <w:contextualSpacing/>
        <w:jc w:val="both"/>
        <w:rPr>
          <w:rFonts w:eastAsia="Times New Roman" w:cstheme="minorHAnsi"/>
          <w:sz w:val="24"/>
          <w:szCs w:val="24"/>
        </w:rPr>
      </w:pPr>
      <w:r w:rsidRPr="00977A57">
        <w:rPr>
          <w:rFonts w:eastAsia="Times New Roman" w:cstheme="minorHAnsi"/>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zwróci się o udzielenie wyjaśnień. </w:t>
      </w:r>
    </w:p>
    <w:p w14:paraId="26D4A0A7" w14:textId="77777777" w:rsidR="00977A57" w:rsidRPr="00977A57" w:rsidRDefault="00977A57" w:rsidP="00977A57">
      <w:pPr>
        <w:shd w:val="clear" w:color="auto" w:fill="FFFFFF"/>
        <w:spacing w:after="0"/>
        <w:ind w:left="360"/>
        <w:jc w:val="both"/>
        <w:rPr>
          <w:rFonts w:eastAsia="Times New Roman" w:cstheme="minorHAnsi"/>
          <w:sz w:val="24"/>
          <w:szCs w:val="24"/>
        </w:rPr>
      </w:pPr>
      <w:r w:rsidRPr="00977A57">
        <w:rPr>
          <w:rFonts w:eastAsia="Times New Roman" w:cstheme="minorHAnsi"/>
          <w:sz w:val="24"/>
          <w:szCs w:val="24"/>
          <w:shd w:val="clear" w:color="auto" w:fill="FFFFFF"/>
        </w:rPr>
        <w:t>Zamawiający zwróci się do Wykonawcy o udzielenie wyjaśnień oraz złożenie dowodów, dotyczących wyliczenia  ceny lub kosztu, jeżeli cena lub koszt oferty, lub ich istotne części składowe w opinii Zamawiającego, wydają się rażąco niskie w stosunku do przedmiotu zamówienia i budzą jego wątpliwości co do możliwości wykonania przedmiotu zamówienia zgodnie z wymaganiami sformułowanymi przez zamawiającego lub wynikającymi z odrębnych przepisów.</w:t>
      </w:r>
    </w:p>
    <w:p w14:paraId="4623FC89" w14:textId="77777777" w:rsidR="00977A57" w:rsidRPr="00977A57" w:rsidRDefault="00977A57" w:rsidP="00977A57">
      <w:pPr>
        <w:numPr>
          <w:ilvl w:val="0"/>
          <w:numId w:val="3"/>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Zamawiający zastrzega sobie prawo do unieważnienia zapytania jeżeli cena najkorzystniejszej oferty przewyższy kwotę przeznaczoną na realizację zamówienia. </w:t>
      </w:r>
    </w:p>
    <w:p w14:paraId="6D9BF3C0" w14:textId="77777777" w:rsidR="00977A57" w:rsidRPr="00977A57" w:rsidRDefault="00977A57" w:rsidP="00977A57">
      <w:pPr>
        <w:numPr>
          <w:ilvl w:val="0"/>
          <w:numId w:val="3"/>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Oferenci, którzy złożą oferty zostaną zawiadomieni o wynikach postępowania w formie pisemnej (mailowo lub na adres wskazany w ofercie).</w:t>
      </w:r>
    </w:p>
    <w:p w14:paraId="12E300BE" w14:textId="77777777" w:rsidR="00977A57" w:rsidRPr="00977A57" w:rsidRDefault="00977A57" w:rsidP="00977A57">
      <w:pPr>
        <w:numPr>
          <w:ilvl w:val="0"/>
          <w:numId w:val="3"/>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Wybór najkorzystniejszych ofert  odbywa się na posiedzeniu komisji oceniającej oferty składającej się z pracowników Zamawiającego. </w:t>
      </w:r>
    </w:p>
    <w:p w14:paraId="29A03365" w14:textId="77777777" w:rsidR="00977A57" w:rsidRDefault="00977A57" w:rsidP="00977A57">
      <w:pPr>
        <w:numPr>
          <w:ilvl w:val="0"/>
          <w:numId w:val="3"/>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Zamawiający może prowadzić negocjacje z oferentami, których oferta została wybrana. </w:t>
      </w:r>
    </w:p>
    <w:p w14:paraId="01E07047" w14:textId="77777777" w:rsidR="00487645" w:rsidRPr="00977A57" w:rsidRDefault="00487645" w:rsidP="00487645">
      <w:pPr>
        <w:spacing w:after="0" w:line="240" w:lineRule="auto"/>
        <w:contextualSpacing/>
        <w:jc w:val="both"/>
        <w:rPr>
          <w:rFonts w:eastAsia="Calibri" w:cstheme="minorHAnsi"/>
          <w:sz w:val="24"/>
          <w:szCs w:val="24"/>
          <w:lang w:eastAsia="en-US"/>
        </w:rPr>
      </w:pPr>
    </w:p>
    <w:p w14:paraId="1A400B51" w14:textId="77777777" w:rsidR="00977A57" w:rsidRPr="00977A57" w:rsidRDefault="00977A57" w:rsidP="00977A57">
      <w:pPr>
        <w:numPr>
          <w:ilvl w:val="0"/>
          <w:numId w:val="3"/>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lastRenderedPageBreak/>
        <w:t xml:space="preserve">Po wyborze najkorzystniejszych Ofert Zamawiający wezwie niezwłocznie oferentów, którzy złożyli najkorzystniejsze oferty do zawarcia umowy. </w:t>
      </w:r>
    </w:p>
    <w:p w14:paraId="25FEECC2" w14:textId="77777777" w:rsidR="00977A57" w:rsidRPr="00977A57" w:rsidRDefault="00977A57" w:rsidP="00977A57">
      <w:pPr>
        <w:spacing w:after="0"/>
        <w:ind w:left="567" w:hanging="425"/>
        <w:jc w:val="both"/>
        <w:rPr>
          <w:rFonts w:eastAsia="Times New Roman" w:cstheme="minorHAnsi"/>
          <w:b/>
          <w:sz w:val="24"/>
          <w:szCs w:val="24"/>
        </w:rPr>
      </w:pPr>
      <w:r w:rsidRPr="00977A57">
        <w:rPr>
          <w:rFonts w:eastAsia="Times New Roman" w:cstheme="minorHAnsi"/>
          <w:b/>
          <w:sz w:val="24"/>
          <w:szCs w:val="24"/>
        </w:rPr>
        <w:t xml:space="preserve">IX.  Postanowienia końcowe </w:t>
      </w:r>
    </w:p>
    <w:p w14:paraId="3FCDA026" w14:textId="77777777" w:rsidR="00977A57" w:rsidRPr="00977A57" w:rsidRDefault="00977A57" w:rsidP="00977A57">
      <w:pPr>
        <w:numPr>
          <w:ilvl w:val="0"/>
          <w:numId w:val="5"/>
        </w:numPr>
        <w:spacing w:after="0" w:line="240" w:lineRule="auto"/>
        <w:ind w:left="567" w:hanging="425"/>
        <w:contextualSpacing/>
        <w:jc w:val="both"/>
        <w:rPr>
          <w:rFonts w:eastAsia="Calibri" w:cstheme="minorHAnsi"/>
          <w:sz w:val="24"/>
          <w:szCs w:val="24"/>
          <w:lang w:eastAsia="en-US"/>
        </w:rPr>
      </w:pPr>
      <w:r w:rsidRPr="00977A57">
        <w:rPr>
          <w:rFonts w:eastAsia="Calibri" w:cstheme="minorHAnsi"/>
          <w:sz w:val="24"/>
          <w:szCs w:val="24"/>
          <w:lang w:eastAsia="en-US"/>
        </w:rPr>
        <w:t>Zamawiający zastrzega sobie prawo do:</w:t>
      </w:r>
    </w:p>
    <w:p w14:paraId="4E85AB32" w14:textId="77777777" w:rsidR="00977A57" w:rsidRPr="00977A57" w:rsidRDefault="00977A57" w:rsidP="00977A57">
      <w:pPr>
        <w:numPr>
          <w:ilvl w:val="0"/>
          <w:numId w:val="10"/>
        </w:numPr>
        <w:spacing w:after="0" w:line="240" w:lineRule="auto"/>
        <w:ind w:left="993" w:hanging="426"/>
        <w:contextualSpacing/>
        <w:jc w:val="both"/>
        <w:rPr>
          <w:rFonts w:eastAsia="Calibri" w:cstheme="minorHAnsi"/>
          <w:sz w:val="24"/>
          <w:szCs w:val="24"/>
          <w:lang w:eastAsia="en-US"/>
        </w:rPr>
      </w:pPr>
      <w:r w:rsidRPr="00977A57">
        <w:rPr>
          <w:rFonts w:eastAsia="Calibri" w:cstheme="minorHAnsi"/>
          <w:sz w:val="24"/>
          <w:szCs w:val="24"/>
          <w:lang w:eastAsia="en-US"/>
        </w:rPr>
        <w:t>Odwołania postępowania, unieważnienia go w całości lub w części w każdym czasie bez podania przyczyny;</w:t>
      </w:r>
    </w:p>
    <w:p w14:paraId="79056B63" w14:textId="77777777" w:rsidR="00977A57" w:rsidRPr="00977A57" w:rsidRDefault="00977A57" w:rsidP="00977A57">
      <w:pPr>
        <w:numPr>
          <w:ilvl w:val="0"/>
          <w:numId w:val="10"/>
        </w:numPr>
        <w:spacing w:after="0" w:line="240" w:lineRule="auto"/>
        <w:ind w:left="993" w:hanging="426"/>
        <w:contextualSpacing/>
        <w:jc w:val="both"/>
        <w:rPr>
          <w:rFonts w:eastAsia="Calibri" w:cstheme="minorHAnsi"/>
          <w:sz w:val="24"/>
          <w:szCs w:val="24"/>
          <w:lang w:eastAsia="en-US"/>
        </w:rPr>
      </w:pPr>
      <w:r w:rsidRPr="00977A57">
        <w:rPr>
          <w:rFonts w:eastAsia="Calibri" w:cstheme="minorHAnsi"/>
          <w:sz w:val="24"/>
          <w:szCs w:val="24"/>
          <w:lang w:eastAsia="en-US"/>
        </w:rPr>
        <w:t>Zamknięcia postępowania bez dokonania wyboru oferty;</w:t>
      </w:r>
    </w:p>
    <w:p w14:paraId="5FF5A714" w14:textId="77777777" w:rsidR="00977A57" w:rsidRPr="00977A57" w:rsidRDefault="00977A57" w:rsidP="00977A57">
      <w:pPr>
        <w:numPr>
          <w:ilvl w:val="0"/>
          <w:numId w:val="10"/>
        </w:numPr>
        <w:spacing w:after="0" w:line="240" w:lineRule="auto"/>
        <w:ind w:left="993" w:hanging="426"/>
        <w:contextualSpacing/>
        <w:jc w:val="both"/>
        <w:rPr>
          <w:rFonts w:eastAsia="Calibri" w:cstheme="minorHAnsi"/>
          <w:sz w:val="24"/>
          <w:szCs w:val="24"/>
          <w:lang w:eastAsia="en-US"/>
        </w:rPr>
      </w:pPr>
      <w:r w:rsidRPr="00977A57">
        <w:rPr>
          <w:rFonts w:eastAsia="Calibri" w:cstheme="minorHAnsi"/>
          <w:sz w:val="24"/>
          <w:szCs w:val="24"/>
          <w:lang w:eastAsia="en-US"/>
        </w:rPr>
        <w:t xml:space="preserve">Zmiany terminów wyznaczonych w ogłoszeniu; </w:t>
      </w:r>
    </w:p>
    <w:p w14:paraId="6E179CAE" w14:textId="77777777" w:rsidR="00977A57" w:rsidRPr="00977A57" w:rsidRDefault="00977A57" w:rsidP="00977A57">
      <w:pPr>
        <w:numPr>
          <w:ilvl w:val="0"/>
          <w:numId w:val="10"/>
        </w:numPr>
        <w:spacing w:after="0" w:line="240" w:lineRule="auto"/>
        <w:ind w:left="993" w:hanging="426"/>
        <w:contextualSpacing/>
        <w:jc w:val="both"/>
        <w:rPr>
          <w:rFonts w:eastAsia="Calibri" w:cstheme="minorHAnsi"/>
          <w:sz w:val="24"/>
          <w:szCs w:val="24"/>
          <w:lang w:eastAsia="en-US"/>
        </w:rPr>
      </w:pPr>
      <w:r w:rsidRPr="00977A57">
        <w:rPr>
          <w:rFonts w:eastAsia="Calibri" w:cstheme="minorHAnsi"/>
          <w:sz w:val="24"/>
          <w:szCs w:val="24"/>
          <w:lang w:eastAsia="en-US"/>
        </w:rPr>
        <w:t>Żądania szczegółowych informacji i wyjaśnień od oferentów na każdym etapie postępowania;</w:t>
      </w:r>
    </w:p>
    <w:p w14:paraId="1AE2A710" w14:textId="77777777" w:rsidR="00977A57" w:rsidRPr="00977A57" w:rsidRDefault="00977A57" w:rsidP="00977A57">
      <w:pPr>
        <w:numPr>
          <w:ilvl w:val="0"/>
          <w:numId w:val="10"/>
        </w:numPr>
        <w:spacing w:after="0" w:line="240" w:lineRule="auto"/>
        <w:ind w:left="993" w:hanging="426"/>
        <w:contextualSpacing/>
        <w:jc w:val="both"/>
        <w:rPr>
          <w:rFonts w:eastAsia="Calibri" w:cstheme="minorHAnsi"/>
          <w:sz w:val="24"/>
          <w:szCs w:val="24"/>
          <w:lang w:eastAsia="en-US"/>
        </w:rPr>
      </w:pPr>
      <w:r w:rsidRPr="00977A57">
        <w:rPr>
          <w:rFonts w:eastAsia="Calibri" w:cstheme="minorHAnsi"/>
          <w:sz w:val="24"/>
          <w:szCs w:val="24"/>
          <w:lang w:eastAsia="en-US"/>
        </w:rPr>
        <w:t xml:space="preserve">Wyłącznej interpretacji zapisów ogłoszenia. </w:t>
      </w:r>
    </w:p>
    <w:p w14:paraId="042FE15D" w14:textId="77777777" w:rsidR="00977A57" w:rsidRPr="00977A57" w:rsidRDefault="00977A57" w:rsidP="00977A57">
      <w:pPr>
        <w:numPr>
          <w:ilvl w:val="0"/>
          <w:numId w:val="5"/>
        </w:numPr>
        <w:spacing w:after="0" w:line="240" w:lineRule="auto"/>
        <w:ind w:left="567" w:hanging="425"/>
        <w:contextualSpacing/>
        <w:jc w:val="both"/>
        <w:rPr>
          <w:rFonts w:eastAsia="Calibri" w:cstheme="minorHAnsi"/>
          <w:sz w:val="24"/>
          <w:szCs w:val="24"/>
          <w:lang w:eastAsia="en-US"/>
        </w:rPr>
      </w:pPr>
      <w:r w:rsidRPr="00977A57">
        <w:rPr>
          <w:rFonts w:eastAsia="Calibri" w:cstheme="minorHAnsi"/>
          <w:sz w:val="24"/>
          <w:szCs w:val="24"/>
          <w:lang w:eastAsia="en-US"/>
        </w:rPr>
        <w:t>Zamawiający od chwili udostępnienia warunków, a oferent od chwili złożenia oferty zgodnie z ogłoszeniem są obowiązani postępować zgodnie z postanowieniami ogłoszenia.</w:t>
      </w:r>
    </w:p>
    <w:p w14:paraId="3BE56A60" w14:textId="77777777" w:rsidR="00977A57" w:rsidRPr="00977A57" w:rsidRDefault="00977A57" w:rsidP="00977A57">
      <w:pPr>
        <w:numPr>
          <w:ilvl w:val="0"/>
          <w:numId w:val="5"/>
        </w:numPr>
        <w:spacing w:after="0" w:line="240" w:lineRule="auto"/>
        <w:ind w:left="567" w:hanging="425"/>
        <w:contextualSpacing/>
        <w:jc w:val="both"/>
        <w:rPr>
          <w:rFonts w:eastAsia="Calibri" w:cstheme="minorHAnsi"/>
          <w:sz w:val="24"/>
          <w:szCs w:val="24"/>
          <w:lang w:eastAsia="en-US"/>
        </w:rPr>
      </w:pPr>
      <w:r w:rsidRPr="00977A57">
        <w:rPr>
          <w:rFonts w:eastAsia="Calibri" w:cstheme="minorHAnsi"/>
          <w:sz w:val="24"/>
          <w:szCs w:val="24"/>
          <w:lang w:eastAsia="en-US"/>
        </w:rPr>
        <w:t>Załączniki:</w:t>
      </w:r>
    </w:p>
    <w:p w14:paraId="6B2ECA8D" w14:textId="77777777" w:rsidR="00977A57" w:rsidRPr="00977A57" w:rsidRDefault="00977A57" w:rsidP="00977A57">
      <w:pPr>
        <w:numPr>
          <w:ilvl w:val="0"/>
          <w:numId w:val="6"/>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 xml:space="preserve">Załącznik nr 1 – Formularz ofertowy;  </w:t>
      </w:r>
    </w:p>
    <w:p w14:paraId="7D1D6FB7" w14:textId="77777777" w:rsidR="00977A57" w:rsidRPr="00977A57" w:rsidRDefault="00977A57" w:rsidP="00977A57">
      <w:pPr>
        <w:numPr>
          <w:ilvl w:val="0"/>
          <w:numId w:val="6"/>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Załącznik nr 2 – Oświadczenie o spełnieniu warunków udziału w postępowaniu;</w:t>
      </w:r>
    </w:p>
    <w:p w14:paraId="6D53C048" w14:textId="77777777" w:rsidR="00977A57" w:rsidRPr="00977A57" w:rsidRDefault="00977A57" w:rsidP="00977A57">
      <w:pPr>
        <w:numPr>
          <w:ilvl w:val="0"/>
          <w:numId w:val="6"/>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Załącznik nr 3 – Oświadczenie o braku powiązań kapitałowych lub osobowych;</w:t>
      </w:r>
    </w:p>
    <w:p w14:paraId="41046D49" w14:textId="77777777" w:rsidR="00977A57" w:rsidRPr="00977A57" w:rsidRDefault="00977A57" w:rsidP="00977A57">
      <w:pPr>
        <w:numPr>
          <w:ilvl w:val="0"/>
          <w:numId w:val="6"/>
        </w:numPr>
        <w:spacing w:after="0" w:line="240" w:lineRule="auto"/>
        <w:contextualSpacing/>
        <w:jc w:val="both"/>
        <w:rPr>
          <w:rFonts w:eastAsia="Calibri" w:cstheme="minorHAnsi"/>
          <w:sz w:val="24"/>
          <w:szCs w:val="24"/>
          <w:lang w:eastAsia="en-US"/>
        </w:rPr>
      </w:pPr>
      <w:r w:rsidRPr="00977A57">
        <w:rPr>
          <w:rFonts w:eastAsia="Calibri" w:cstheme="minorHAnsi"/>
          <w:sz w:val="24"/>
          <w:szCs w:val="24"/>
          <w:lang w:eastAsia="en-US"/>
        </w:rPr>
        <w:t>Załącznik nr 4 – Wykaz usług potwierdzający wiedzę, umiejętności, doświadczenie Wykonawcy;</w:t>
      </w:r>
    </w:p>
    <w:p w14:paraId="61E16F58" w14:textId="77777777" w:rsidR="00487645" w:rsidRDefault="00977A57" w:rsidP="00977A57">
      <w:pPr>
        <w:spacing w:after="0"/>
        <w:jc w:val="both"/>
        <w:rPr>
          <w:rFonts w:eastAsia="Times New Roman" w:cstheme="minorHAnsi"/>
          <w:sz w:val="24"/>
          <w:szCs w:val="24"/>
        </w:rPr>
      </w:pPr>
      <w:r w:rsidRPr="00977A57">
        <w:rPr>
          <w:rFonts w:eastAsia="Times New Roman" w:cstheme="minorHAnsi"/>
          <w:sz w:val="24"/>
          <w:szCs w:val="24"/>
        </w:rPr>
        <w:t xml:space="preserve">                                                                                            </w:t>
      </w:r>
    </w:p>
    <w:p w14:paraId="20797D67" w14:textId="77777777" w:rsidR="00487645" w:rsidRDefault="00487645" w:rsidP="00977A57">
      <w:pPr>
        <w:spacing w:after="0"/>
        <w:jc w:val="both"/>
        <w:rPr>
          <w:rFonts w:eastAsia="Times New Roman" w:cstheme="minorHAnsi"/>
          <w:sz w:val="24"/>
          <w:szCs w:val="24"/>
        </w:rPr>
      </w:pPr>
    </w:p>
    <w:p w14:paraId="6FCCAA9D" w14:textId="51BA36FF" w:rsidR="00977A57" w:rsidRPr="00977A57" w:rsidRDefault="00403FF9" w:rsidP="00F26B9C">
      <w:pPr>
        <w:spacing w:after="0"/>
        <w:ind w:left="5664"/>
        <w:rPr>
          <w:rFonts w:eastAsia="Times New Roman" w:cstheme="minorHAnsi"/>
          <w:sz w:val="24"/>
          <w:szCs w:val="24"/>
        </w:rPr>
      </w:pPr>
      <w:r>
        <w:rPr>
          <w:rFonts w:eastAsia="Times New Roman" w:cstheme="minorHAnsi"/>
          <w:sz w:val="24"/>
          <w:szCs w:val="24"/>
        </w:rPr>
        <w:t>24</w:t>
      </w:r>
      <w:r w:rsidR="00977A57" w:rsidRPr="00977A57">
        <w:rPr>
          <w:rFonts w:eastAsia="Times New Roman" w:cstheme="minorHAnsi"/>
          <w:sz w:val="24"/>
          <w:szCs w:val="24"/>
        </w:rPr>
        <w:t>.</w:t>
      </w:r>
      <w:r>
        <w:rPr>
          <w:rFonts w:eastAsia="Times New Roman" w:cstheme="minorHAnsi"/>
          <w:sz w:val="24"/>
          <w:szCs w:val="24"/>
        </w:rPr>
        <w:t>10</w:t>
      </w:r>
      <w:r w:rsidR="00977A57" w:rsidRPr="00977A57">
        <w:rPr>
          <w:rFonts w:eastAsia="Times New Roman" w:cstheme="minorHAnsi"/>
          <w:sz w:val="24"/>
          <w:szCs w:val="24"/>
        </w:rPr>
        <w:t>.201</w:t>
      </w:r>
      <w:r w:rsidR="00487645">
        <w:rPr>
          <w:rFonts w:eastAsia="Times New Roman" w:cstheme="minorHAnsi"/>
          <w:sz w:val="24"/>
          <w:szCs w:val="24"/>
        </w:rPr>
        <w:t>9</w:t>
      </w:r>
      <w:r w:rsidR="00977A57" w:rsidRPr="00977A57">
        <w:rPr>
          <w:rFonts w:eastAsia="Times New Roman" w:cstheme="minorHAnsi"/>
          <w:sz w:val="24"/>
          <w:szCs w:val="24"/>
        </w:rPr>
        <w:t xml:space="preserve"> </w:t>
      </w:r>
      <w:r w:rsidR="00F26B9C">
        <w:rPr>
          <w:rFonts w:eastAsia="Times New Roman" w:cstheme="minorHAnsi"/>
          <w:sz w:val="24"/>
          <w:szCs w:val="24"/>
        </w:rPr>
        <w:t xml:space="preserve">Ewa Machowska </w:t>
      </w:r>
    </w:p>
    <w:p w14:paraId="19BA2CD8" w14:textId="77777777" w:rsidR="00977A57" w:rsidRPr="00977A57" w:rsidRDefault="00977A57" w:rsidP="00977A57">
      <w:pPr>
        <w:spacing w:after="0"/>
        <w:ind w:left="5664"/>
        <w:jc w:val="both"/>
        <w:rPr>
          <w:rFonts w:eastAsia="Times New Roman" w:cstheme="minorHAnsi"/>
          <w:sz w:val="24"/>
          <w:szCs w:val="24"/>
        </w:rPr>
      </w:pPr>
      <w:r w:rsidRPr="00977A57">
        <w:rPr>
          <w:rFonts w:eastAsia="Times New Roman" w:cstheme="minorHAnsi"/>
          <w:sz w:val="24"/>
          <w:szCs w:val="24"/>
        </w:rPr>
        <w:t>…………………………………</w:t>
      </w:r>
    </w:p>
    <w:p w14:paraId="16570BD9" w14:textId="77777777" w:rsidR="00977A57" w:rsidRPr="00977A57" w:rsidRDefault="00977A57" w:rsidP="00977A57">
      <w:pPr>
        <w:spacing w:after="0" w:line="240" w:lineRule="auto"/>
        <w:ind w:left="4956" w:firstLine="708"/>
        <w:jc w:val="both"/>
        <w:rPr>
          <w:rFonts w:eastAsia="Times New Roman" w:cstheme="minorHAnsi"/>
          <w:sz w:val="24"/>
          <w:szCs w:val="24"/>
        </w:rPr>
      </w:pPr>
      <w:r w:rsidRPr="00977A57">
        <w:rPr>
          <w:rFonts w:eastAsia="Times New Roman" w:cstheme="minorHAnsi"/>
          <w:sz w:val="24"/>
          <w:szCs w:val="24"/>
        </w:rPr>
        <w:t>Data i podpis Zamawiającego</w:t>
      </w:r>
    </w:p>
    <w:p w14:paraId="246E5236" w14:textId="77777777" w:rsidR="002161DF" w:rsidRPr="00CC65D8" w:rsidRDefault="002161DF" w:rsidP="00487645"/>
    <w:sectPr w:rsidR="002161DF" w:rsidRPr="00CC65D8" w:rsidSect="002161DF">
      <w:headerReference w:type="default" r:id="rId9"/>
      <w:footerReference w:type="default" r:id="rId10"/>
      <w:pgSz w:w="11906" w:h="16838"/>
      <w:pgMar w:top="1417" w:right="1417" w:bottom="1417" w:left="141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ADD8B" w14:textId="77777777" w:rsidR="0075361D" w:rsidRDefault="0075361D" w:rsidP="00B07624">
      <w:pPr>
        <w:spacing w:after="0" w:line="240" w:lineRule="auto"/>
      </w:pPr>
      <w:r>
        <w:separator/>
      </w:r>
    </w:p>
  </w:endnote>
  <w:endnote w:type="continuationSeparator" w:id="0">
    <w:p w14:paraId="0599264B" w14:textId="77777777" w:rsidR="0075361D" w:rsidRDefault="0075361D" w:rsidP="00B0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6197" w14:textId="77777777" w:rsidR="00793D9B" w:rsidRPr="00277812" w:rsidRDefault="00374939" w:rsidP="00277812">
    <w:pPr>
      <w:spacing w:after="40" w:line="240" w:lineRule="auto"/>
      <w:rPr>
        <w:rFonts w:ascii="Garamond" w:hAnsi="Garamond"/>
        <w:sz w:val="12"/>
        <w:szCs w:val="12"/>
      </w:rPr>
    </w:pPr>
    <w:r>
      <w:rPr>
        <w:noProof/>
      </w:rPr>
      <w:drawing>
        <wp:anchor distT="0" distB="0" distL="114300" distR="114300" simplePos="0" relativeHeight="251678720" behindDoc="0" locked="0" layoutInCell="1" allowOverlap="1" wp14:anchorId="3A2A3AE8" wp14:editId="0122ACAD">
          <wp:simplePos x="0" y="0"/>
          <wp:positionH relativeFrom="column">
            <wp:posOffset>505460</wp:posOffset>
          </wp:positionH>
          <wp:positionV relativeFrom="paragraph">
            <wp:posOffset>-494030</wp:posOffset>
          </wp:positionV>
          <wp:extent cx="5006975" cy="584200"/>
          <wp:effectExtent l="0" t="0" r="0" b="0"/>
          <wp:wrapNone/>
          <wp:docPr id="12" name="Obraz 12" descr="Human-Discovers-zaprasza-mieszkańc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man-Discovers-zaprasza-mieszkańców"/>
                  <pic:cNvPicPr>
                    <a:picLocks noChangeAspect="1" noChangeArrowheads="1"/>
                  </pic:cNvPicPr>
                </pic:nvPicPr>
                <pic:blipFill>
                  <a:blip r:embed="rId1">
                    <a:extLst>
                      <a:ext uri="{28A0092B-C50C-407E-A947-70E740481C1C}">
                        <a14:useLocalDpi xmlns:a14="http://schemas.microsoft.com/office/drawing/2010/main" val="0"/>
                      </a:ext>
                    </a:extLst>
                  </a:blip>
                  <a:srcRect l="21625" t="58235" r="20044" b="26482"/>
                  <a:stretch>
                    <a:fillRect/>
                  </a:stretch>
                </pic:blipFill>
                <pic:spPr bwMode="auto">
                  <a:xfrm>
                    <a:off x="0" y="0"/>
                    <a:ext cx="5006975" cy="584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A472CE2" wp14:editId="0791B140">
              <wp:simplePos x="0" y="0"/>
              <wp:positionH relativeFrom="column">
                <wp:posOffset>-915035</wp:posOffset>
              </wp:positionH>
              <wp:positionV relativeFrom="paragraph">
                <wp:posOffset>-525780</wp:posOffset>
              </wp:positionV>
              <wp:extent cx="7620635" cy="0"/>
              <wp:effectExtent l="8890" t="7620" r="952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635" cy="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1A3FF" id="_x0000_t32" coordsize="21600,21600" o:spt="32" o:oned="t" path="m,l21600,21600e" filled="f">
              <v:path arrowok="t" fillok="f" o:connecttype="none"/>
              <o:lock v:ext="edit" shapetype="t"/>
            </v:shapetype>
            <v:shape id="AutoShape 6" o:spid="_x0000_s1026" type="#_x0000_t32" style="position:absolute;margin-left:-72.05pt;margin-top:-41.4pt;width:600.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" strokecolor="#e36c0a [2409]"/>
          </w:pict>
        </mc:Fallback>
      </mc:AlternateContent>
    </w:r>
    <w:r>
      <w:rPr>
        <w:noProof/>
      </w:rPr>
      <mc:AlternateContent>
        <mc:Choice Requires="wps">
          <w:drawing>
            <wp:anchor distT="0" distB="0" distL="114300" distR="114300" simplePos="0" relativeHeight="251673600" behindDoc="0" locked="0" layoutInCell="1" allowOverlap="1" wp14:anchorId="7B498660" wp14:editId="4EB51A2E">
              <wp:simplePos x="0" y="0"/>
              <wp:positionH relativeFrom="column">
                <wp:posOffset>-915035</wp:posOffset>
              </wp:positionH>
              <wp:positionV relativeFrom="paragraph">
                <wp:posOffset>-564515</wp:posOffset>
              </wp:positionV>
              <wp:extent cx="7620635" cy="0"/>
              <wp:effectExtent l="27940" t="26035" r="19050" b="215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635" cy="0"/>
                      </a:xfrm>
                      <a:prstGeom prst="straightConnector1">
                        <a:avLst/>
                      </a:prstGeom>
                      <a:noFill/>
                      <a:ln w="3810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89E01E" id="AutoShape 11" o:spid="_x0000_s1026" type="#_x0000_t32" style="position:absolute;margin-left:-72.05pt;margin-top:-44.45pt;width:600.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" strokecolor="#e36c0a [2409]" strokeweight="3pt">
              <v:shadow color="#974706 [1609]"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C33F" w14:textId="77777777" w:rsidR="0075361D" w:rsidRDefault="0075361D" w:rsidP="00B07624">
      <w:pPr>
        <w:spacing w:after="0" w:line="240" w:lineRule="auto"/>
      </w:pPr>
      <w:r>
        <w:separator/>
      </w:r>
    </w:p>
  </w:footnote>
  <w:footnote w:type="continuationSeparator" w:id="0">
    <w:p w14:paraId="5F17D282" w14:textId="77777777" w:rsidR="0075361D" w:rsidRDefault="0075361D" w:rsidP="00B0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4D34" w14:textId="5B4990D8" w:rsidR="002161DF" w:rsidRPr="002161DF" w:rsidRDefault="00CC65D8" w:rsidP="00CC65D8">
    <w:pPr>
      <w:pStyle w:val="Nagwek"/>
      <w:spacing w:before="100" w:beforeAutospacing="1" w:after="120"/>
      <w:ind w:left="-794"/>
      <w:rPr>
        <w:rFonts w:ascii="Georgia" w:hAnsi="Georgia"/>
        <w:sz w:val="18"/>
        <w:szCs w:val="18"/>
      </w:rPr>
    </w:pPr>
    <w:r>
      <w:rPr>
        <w:noProof/>
        <w:sz w:val="18"/>
        <w:szCs w:val="18"/>
      </w:rPr>
      <w:drawing>
        <wp:anchor distT="0" distB="0" distL="114300" distR="114300" simplePos="0" relativeHeight="251676672" behindDoc="0" locked="0" layoutInCell="1" allowOverlap="1" wp14:anchorId="31F4F1AC" wp14:editId="1CE8309F">
          <wp:simplePos x="0" y="0"/>
          <wp:positionH relativeFrom="column">
            <wp:posOffset>3969551</wp:posOffset>
          </wp:positionH>
          <wp:positionV relativeFrom="paragraph">
            <wp:posOffset>38956</wp:posOffset>
          </wp:positionV>
          <wp:extent cx="1372428" cy="626165"/>
          <wp:effectExtent l="19050" t="0" r="0" b="0"/>
          <wp:wrapNone/>
          <wp:docPr id="1" name="Obraz 58" descr="Znalezione obrazy dla zapytania fundacja edukacji nowoczes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lezione obrazy dla zapytania fundacja edukacji nowoczesnej"/>
                  <pic:cNvPicPr>
                    <a:picLocks noChangeAspect="1" noChangeArrowheads="1"/>
                  </pic:cNvPicPr>
                </pic:nvPicPr>
                <pic:blipFill>
                  <a:blip r:embed="rId1"/>
                  <a:srcRect t="26651" r="2014" b="27791"/>
                  <a:stretch>
                    <a:fillRect/>
                  </a:stretch>
                </pic:blipFill>
                <pic:spPr bwMode="auto">
                  <a:xfrm>
                    <a:off x="0" y="0"/>
                    <a:ext cx="1372428" cy="626165"/>
                  </a:xfrm>
                  <a:prstGeom prst="rect">
                    <a:avLst/>
                  </a:prstGeom>
                  <a:noFill/>
                  <a:ln w="9525">
                    <a:noFill/>
                    <a:miter lim="800000"/>
                    <a:headEnd/>
                    <a:tailEnd/>
                  </a:ln>
                </pic:spPr>
              </pic:pic>
            </a:graphicData>
          </a:graphic>
        </wp:anchor>
      </w:drawing>
    </w:r>
    <w:r w:rsidR="00F07015">
      <w:rPr>
        <w:rFonts w:ascii="Georgia" w:hAnsi="Georgia"/>
        <w:b/>
        <w:sz w:val="18"/>
        <w:szCs w:val="18"/>
      </w:rPr>
      <w:t>Trzy kroki do pracy</w:t>
    </w:r>
  </w:p>
  <w:p w14:paraId="3BE57FAF" w14:textId="77777777" w:rsidR="00277812" w:rsidRPr="002161DF" w:rsidRDefault="00277812" w:rsidP="00CC65D8">
    <w:pPr>
      <w:pStyle w:val="Nagwek"/>
      <w:spacing w:after="120"/>
      <w:ind w:left="-794"/>
      <w:rPr>
        <w:rFonts w:ascii="Georgia" w:hAnsi="Georgia"/>
        <w:sz w:val="18"/>
        <w:szCs w:val="18"/>
      </w:rPr>
    </w:pPr>
    <w:r w:rsidRPr="002161DF">
      <w:rPr>
        <w:rFonts w:ascii="Georgia" w:hAnsi="Georgia"/>
        <w:sz w:val="18"/>
        <w:szCs w:val="18"/>
      </w:rPr>
      <w:t>Tel:</w:t>
    </w:r>
    <w:r w:rsidR="002161DF" w:rsidRPr="002161DF">
      <w:rPr>
        <w:rFonts w:ascii="Georgia" w:hAnsi="Georgia"/>
        <w:sz w:val="18"/>
        <w:szCs w:val="18"/>
      </w:rPr>
      <w:t xml:space="preserve">  729 978 193</w:t>
    </w:r>
  </w:p>
  <w:p w14:paraId="6E603476" w14:textId="77777777" w:rsidR="00277812" w:rsidRPr="002161DF" w:rsidRDefault="00277812" w:rsidP="00CC65D8">
    <w:pPr>
      <w:pStyle w:val="Nagwek"/>
      <w:ind w:left="-794"/>
      <w:rPr>
        <w:rFonts w:ascii="Georgia" w:hAnsi="Georgia"/>
        <w:sz w:val="18"/>
        <w:szCs w:val="18"/>
      </w:rPr>
    </w:pPr>
    <w:r w:rsidRPr="002161DF">
      <w:rPr>
        <w:rFonts w:ascii="Georgia" w:hAnsi="Georgia"/>
        <w:sz w:val="18"/>
        <w:szCs w:val="18"/>
      </w:rPr>
      <w:t>Adres:</w:t>
    </w:r>
    <w:r w:rsidR="002161DF" w:rsidRPr="002161DF">
      <w:rPr>
        <w:rFonts w:ascii="Georgia" w:hAnsi="Georgia"/>
        <w:sz w:val="18"/>
        <w:szCs w:val="18"/>
      </w:rPr>
      <w:t xml:space="preserve"> ul. Zwierzyniecka 10</w:t>
    </w:r>
    <w:r w:rsidR="002161DF">
      <w:rPr>
        <w:rFonts w:ascii="Georgia" w:hAnsi="Georgia"/>
        <w:sz w:val="18"/>
        <w:szCs w:val="18"/>
      </w:rPr>
      <w:t>,</w:t>
    </w:r>
    <w:r w:rsidR="002161DF" w:rsidRPr="002161DF">
      <w:rPr>
        <w:rFonts w:ascii="Georgia" w:hAnsi="Georgia"/>
        <w:sz w:val="18"/>
        <w:szCs w:val="18"/>
      </w:rPr>
      <w:t xml:space="preserve"> Lokal 101-102,</w:t>
    </w:r>
  </w:p>
  <w:p w14:paraId="7BC9958A" w14:textId="77777777" w:rsidR="002161DF" w:rsidRPr="002161DF" w:rsidRDefault="002161DF" w:rsidP="00CC65D8">
    <w:pPr>
      <w:pStyle w:val="Nagwek"/>
      <w:ind w:left="-794"/>
      <w:rPr>
        <w:rFonts w:ascii="Georgia" w:hAnsi="Georgia"/>
        <w:sz w:val="18"/>
        <w:szCs w:val="18"/>
      </w:rPr>
    </w:pPr>
    <w:r w:rsidRPr="002161DF">
      <w:rPr>
        <w:rFonts w:ascii="Georgia" w:hAnsi="Georgia"/>
        <w:sz w:val="18"/>
        <w:szCs w:val="18"/>
      </w:rPr>
      <w:t>60-813 Poznań</w:t>
    </w:r>
  </w:p>
  <w:p w14:paraId="7F7AC6F1" w14:textId="77777777" w:rsidR="00277812" w:rsidRDefault="00374939" w:rsidP="00277812">
    <w:pPr>
      <w:pStyle w:val="Nagwek"/>
      <w:jc w:val="center"/>
    </w:pPr>
    <w:r>
      <w:rPr>
        <w:rFonts w:ascii="Garamond" w:hAnsi="Garamond"/>
        <w:b/>
        <w:noProof/>
      </w:rPr>
      <mc:AlternateContent>
        <mc:Choice Requires="wps">
          <w:drawing>
            <wp:anchor distT="0" distB="0" distL="114300" distR="114300" simplePos="0" relativeHeight="251672576" behindDoc="0" locked="0" layoutInCell="1" allowOverlap="1" wp14:anchorId="1AA5BF25" wp14:editId="63A2B8B2">
              <wp:simplePos x="0" y="0"/>
              <wp:positionH relativeFrom="column">
                <wp:posOffset>-915035</wp:posOffset>
              </wp:positionH>
              <wp:positionV relativeFrom="paragraph">
                <wp:posOffset>256540</wp:posOffset>
              </wp:positionV>
              <wp:extent cx="7620635" cy="0"/>
              <wp:effectExtent l="8890" t="8890" r="9525" b="101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635" cy="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169CF" id="_x0000_t32" coordsize="21600,21600" o:spt="32" o:oned="t" path="m,l21600,21600e" filled="f">
              <v:path arrowok="t" fillok="f" o:connecttype="none"/>
              <o:lock v:ext="edit" shapetype="t"/>
            </v:shapetype>
            <v:shape id="AutoShape 10" o:spid="_x0000_s1026" type="#_x0000_t32" style="position:absolute;margin-left:-72.05pt;margin-top:20.2pt;width:600.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" strokecolor="#e36c0a [2409]"/>
          </w:pict>
        </mc:Fallback>
      </mc:AlternateContent>
    </w:r>
    <w:r>
      <w:rPr>
        <w:rFonts w:ascii="Georgia" w:hAnsi="Georgia"/>
        <w:noProof/>
      </w:rPr>
      <mc:AlternateContent>
        <mc:Choice Requires="wps">
          <w:drawing>
            <wp:anchor distT="0" distB="0" distL="114300" distR="114300" simplePos="0" relativeHeight="251671552" behindDoc="0" locked="0" layoutInCell="1" allowOverlap="1" wp14:anchorId="74945EBA" wp14:editId="7B02EC25">
              <wp:simplePos x="0" y="0"/>
              <wp:positionH relativeFrom="column">
                <wp:posOffset>-915035</wp:posOffset>
              </wp:positionH>
              <wp:positionV relativeFrom="paragraph">
                <wp:posOffset>217805</wp:posOffset>
              </wp:positionV>
              <wp:extent cx="7620635" cy="0"/>
              <wp:effectExtent l="27940" t="27305" r="19050" b="203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635" cy="0"/>
                      </a:xfrm>
                      <a:prstGeom prst="straightConnector1">
                        <a:avLst/>
                      </a:prstGeom>
                      <a:noFill/>
                      <a:ln w="3810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B0413F" id="AutoShape 9" o:spid="_x0000_s1026" type="#_x0000_t32" style="position:absolute;margin-left:-72.05pt;margin-top:17.15pt;width:600.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" strokecolor="#e36c0a [2409]" strokeweight="3pt">
              <v:shadow color="#974706 [1609]"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138"/>
    <w:multiLevelType w:val="hybridMultilevel"/>
    <w:tmpl w:val="DAB04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76142"/>
    <w:multiLevelType w:val="hybridMultilevel"/>
    <w:tmpl w:val="EF9E1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B9349F"/>
    <w:multiLevelType w:val="hybridMultilevel"/>
    <w:tmpl w:val="FA3A2D6A"/>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04322"/>
    <w:multiLevelType w:val="hybridMultilevel"/>
    <w:tmpl w:val="C29A2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D06B44"/>
    <w:multiLevelType w:val="hybridMultilevel"/>
    <w:tmpl w:val="E7100A4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 w15:restartNumberingAfterBreak="0">
    <w:nsid w:val="1D980772"/>
    <w:multiLevelType w:val="hybridMultilevel"/>
    <w:tmpl w:val="70BC7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F733E"/>
    <w:multiLevelType w:val="hybridMultilevel"/>
    <w:tmpl w:val="DAA0A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947755"/>
    <w:multiLevelType w:val="hybridMultilevel"/>
    <w:tmpl w:val="81F2B776"/>
    <w:lvl w:ilvl="0" w:tplc="C01A40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462146"/>
    <w:multiLevelType w:val="hybridMultilevel"/>
    <w:tmpl w:val="0A3AA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093530"/>
    <w:multiLevelType w:val="hybridMultilevel"/>
    <w:tmpl w:val="C9FAF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343750"/>
    <w:multiLevelType w:val="hybridMultilevel"/>
    <w:tmpl w:val="1B08839E"/>
    <w:lvl w:ilvl="0" w:tplc="DCECC4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616AFC"/>
    <w:multiLevelType w:val="hybridMultilevel"/>
    <w:tmpl w:val="3C60869A"/>
    <w:lvl w:ilvl="0" w:tplc="F59261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6A84BD4"/>
    <w:multiLevelType w:val="hybridMultilevel"/>
    <w:tmpl w:val="6A6639BA"/>
    <w:lvl w:ilvl="0" w:tplc="8DCC43A2">
      <w:start w:val="1"/>
      <w:numFmt w:val="upperRoman"/>
      <w:lvlText w:val="%1."/>
      <w:lvlJc w:val="left"/>
      <w:pPr>
        <w:ind w:left="720" w:hanging="72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4D323D9E"/>
    <w:multiLevelType w:val="hybridMultilevel"/>
    <w:tmpl w:val="E3C48176"/>
    <w:lvl w:ilvl="0" w:tplc="F89C128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57576C15"/>
    <w:multiLevelType w:val="hybridMultilevel"/>
    <w:tmpl w:val="380EEB42"/>
    <w:lvl w:ilvl="0" w:tplc="0415000F">
      <w:start w:val="1"/>
      <w:numFmt w:val="decimal"/>
      <w:lvlText w:val="%1."/>
      <w:lvlJc w:val="left"/>
      <w:pPr>
        <w:ind w:left="720" w:hanging="360"/>
      </w:pPr>
      <w:rPr>
        <w:rFonts w:hint="default"/>
      </w:rPr>
    </w:lvl>
    <w:lvl w:ilvl="1" w:tplc="ED0ECA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B4227A"/>
    <w:multiLevelType w:val="hybridMultilevel"/>
    <w:tmpl w:val="FC863F1C"/>
    <w:lvl w:ilvl="0" w:tplc="F8F4473E">
      <w:numFmt w:val="bullet"/>
      <w:lvlText w:val=""/>
      <w:lvlJc w:val="left"/>
      <w:pPr>
        <w:ind w:left="720" w:hanging="360"/>
      </w:pPr>
      <w:rPr>
        <w:rFonts w:ascii="Symbol" w:eastAsia="Times New Roman" w:hAnsi="Symbol"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023D82"/>
    <w:multiLevelType w:val="hybridMultilevel"/>
    <w:tmpl w:val="C67C225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2AC76A0"/>
    <w:multiLevelType w:val="hybridMultilevel"/>
    <w:tmpl w:val="6FBE4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2A1895"/>
    <w:multiLevelType w:val="hybridMultilevel"/>
    <w:tmpl w:val="ABB26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0"/>
  </w:num>
  <w:num w:numId="5">
    <w:abstractNumId w:val="14"/>
  </w:num>
  <w:num w:numId="6">
    <w:abstractNumId w:val="16"/>
  </w:num>
  <w:num w:numId="7">
    <w:abstractNumId w:val="11"/>
  </w:num>
  <w:num w:numId="8">
    <w:abstractNumId w:val="18"/>
  </w:num>
  <w:num w:numId="9">
    <w:abstractNumId w:val="13"/>
  </w:num>
  <w:num w:numId="10">
    <w:abstractNumId w:val="17"/>
  </w:num>
  <w:num w:numId="11">
    <w:abstractNumId w:val="5"/>
  </w:num>
  <w:num w:numId="12">
    <w:abstractNumId w:val="7"/>
  </w:num>
  <w:num w:numId="13">
    <w:abstractNumId w:val="2"/>
  </w:num>
  <w:num w:numId="14">
    <w:abstractNumId w:val="6"/>
  </w:num>
  <w:num w:numId="15">
    <w:abstractNumId w:val="8"/>
  </w:num>
  <w:num w:numId="16">
    <w:abstractNumId w:val="1"/>
  </w:num>
  <w:num w:numId="17">
    <w:abstractNumId w:val="1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o:colormru v:ext="edit" colors="#d2251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24"/>
    <w:rsid w:val="000B396D"/>
    <w:rsid w:val="000F1B1F"/>
    <w:rsid w:val="00102669"/>
    <w:rsid w:val="0019760C"/>
    <w:rsid w:val="002161DF"/>
    <w:rsid w:val="00257997"/>
    <w:rsid w:val="00277812"/>
    <w:rsid w:val="00374939"/>
    <w:rsid w:val="00403FF9"/>
    <w:rsid w:val="0042114C"/>
    <w:rsid w:val="00487645"/>
    <w:rsid w:val="00540141"/>
    <w:rsid w:val="005A4E26"/>
    <w:rsid w:val="006E5571"/>
    <w:rsid w:val="00742E42"/>
    <w:rsid w:val="0075361D"/>
    <w:rsid w:val="00793D9B"/>
    <w:rsid w:val="0091116D"/>
    <w:rsid w:val="00977A57"/>
    <w:rsid w:val="009C4895"/>
    <w:rsid w:val="009C7567"/>
    <w:rsid w:val="009F6DD0"/>
    <w:rsid w:val="00A91F45"/>
    <w:rsid w:val="00AC1037"/>
    <w:rsid w:val="00B07624"/>
    <w:rsid w:val="00BE4913"/>
    <w:rsid w:val="00CC65D8"/>
    <w:rsid w:val="00CF3B10"/>
    <w:rsid w:val="00DA75CC"/>
    <w:rsid w:val="00E05BCD"/>
    <w:rsid w:val="00E72C2C"/>
    <w:rsid w:val="00F07015"/>
    <w:rsid w:val="00F26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251c"/>
    </o:shapedefaults>
    <o:shapelayout v:ext="edit">
      <o:idmap v:ext="edit" data="1"/>
    </o:shapelayout>
  </w:shapeDefaults>
  <w:decimalSymbol w:val=","/>
  <w:listSeparator w:val=";"/>
  <w14:docId w14:val="47F64B19"/>
  <w15:docId w15:val="{088A74B2-8C99-4BEE-A346-3DF48461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B39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76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7624"/>
  </w:style>
  <w:style w:type="paragraph" w:styleId="Stopka">
    <w:name w:val="footer"/>
    <w:basedOn w:val="Normalny"/>
    <w:link w:val="StopkaZnak"/>
    <w:uiPriority w:val="99"/>
    <w:unhideWhenUsed/>
    <w:rsid w:val="00B076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7624"/>
  </w:style>
  <w:style w:type="paragraph" w:styleId="Tekstdymka">
    <w:name w:val="Balloon Text"/>
    <w:basedOn w:val="Normalny"/>
    <w:link w:val="TekstdymkaZnak"/>
    <w:uiPriority w:val="99"/>
    <w:semiHidden/>
    <w:unhideWhenUsed/>
    <w:rsid w:val="00B076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7624"/>
    <w:rPr>
      <w:rFonts w:ascii="Tahoma" w:hAnsi="Tahoma" w:cs="Tahoma"/>
      <w:sz w:val="16"/>
      <w:szCs w:val="16"/>
    </w:rPr>
  </w:style>
  <w:style w:type="paragraph" w:customStyle="1" w:styleId="direction-ltr">
    <w:name w:val="direction-ltr"/>
    <w:basedOn w:val="Normalny"/>
    <w:rsid w:val="00216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omylnaczcionkaakapitu"/>
    <w:rsid w:val="002161DF"/>
  </w:style>
  <w:style w:type="character" w:styleId="Hipercze">
    <w:name w:val="Hyperlink"/>
    <w:basedOn w:val="Domylnaczcionkaakapitu"/>
    <w:uiPriority w:val="99"/>
    <w:unhideWhenUsed/>
    <w:rsid w:val="00977A57"/>
    <w:rPr>
      <w:color w:val="0000FF" w:themeColor="hyperlink"/>
      <w:u w:val="single"/>
    </w:rPr>
  </w:style>
  <w:style w:type="character" w:styleId="Nierozpoznanawzmianka">
    <w:name w:val="Unresolved Mention"/>
    <w:basedOn w:val="Domylnaczcionkaakapitu"/>
    <w:uiPriority w:val="99"/>
    <w:semiHidden/>
    <w:unhideWhenUsed/>
    <w:rsid w:val="00977A57"/>
    <w:rPr>
      <w:color w:val="605E5C"/>
      <w:shd w:val="clear" w:color="auto" w:fill="E1DFDD"/>
    </w:rPr>
  </w:style>
  <w:style w:type="paragraph" w:styleId="Akapitzlist">
    <w:name w:val="List Paragraph"/>
    <w:basedOn w:val="Normalny"/>
    <w:uiPriority w:val="34"/>
    <w:qFormat/>
    <w:rsid w:val="00F0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6113">
      <w:bodyDiv w:val="1"/>
      <w:marLeft w:val="0"/>
      <w:marRight w:val="0"/>
      <w:marTop w:val="0"/>
      <w:marBottom w:val="0"/>
      <w:divBdr>
        <w:top w:val="none" w:sz="0" w:space="0" w:color="auto"/>
        <w:left w:val="none" w:sz="0" w:space="0" w:color="auto"/>
        <w:bottom w:val="none" w:sz="0" w:space="0" w:color="auto"/>
        <w:right w:val="none" w:sz="0" w:space="0" w:color="auto"/>
      </w:divBdr>
    </w:div>
    <w:div w:id="389620811">
      <w:bodyDiv w:val="1"/>
      <w:marLeft w:val="0"/>
      <w:marRight w:val="0"/>
      <w:marTop w:val="0"/>
      <w:marBottom w:val="0"/>
      <w:divBdr>
        <w:top w:val="none" w:sz="0" w:space="0" w:color="auto"/>
        <w:left w:val="none" w:sz="0" w:space="0" w:color="auto"/>
        <w:bottom w:val="none" w:sz="0" w:space="0" w:color="auto"/>
        <w:right w:val="none" w:sz="0" w:space="0" w:color="auto"/>
      </w:divBdr>
    </w:div>
    <w:div w:id="12027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chowska@fen.net.pl" TargetMode="External"/><Relationship Id="rId3" Type="http://schemas.openxmlformats.org/officeDocument/2006/relationships/settings" Target="settings.xml"/><Relationship Id="rId7" Type="http://schemas.openxmlformats.org/officeDocument/2006/relationships/hyperlink" Target="https://fen.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1794</Words>
  <Characters>10765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Udzielanie pomocy osobom pokrzywdzonym przestępstwem oraz osobom im najbliższym oraz</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Udzielanie pomocy osobom pokrzywdzonym przestępstwem oraz osobom im najbliższym oraz</dc:title>
  <dc:creator>FEN</dc:creator>
  <cp:lastModifiedBy>iwona</cp:lastModifiedBy>
  <cp:revision>3</cp:revision>
  <dcterms:created xsi:type="dcterms:W3CDTF">2019-10-24T03:59:00Z</dcterms:created>
  <dcterms:modified xsi:type="dcterms:W3CDTF">2019-10-24T04:14:00Z</dcterms:modified>
</cp:coreProperties>
</file>